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AF" w:rsidRPr="00C14221" w:rsidRDefault="00BF15AF" w:rsidP="00BF15AF">
      <w:pPr>
        <w:autoSpaceDE w:val="0"/>
        <w:autoSpaceDN w:val="0"/>
        <w:adjustRightInd w:val="0"/>
        <w:spacing w:after="0" w:line="240" w:lineRule="auto"/>
        <w:rPr>
          <w:rFonts w:cs="FoundrySterling-Demi"/>
          <w:sz w:val="24"/>
          <w:szCs w:val="24"/>
        </w:rPr>
      </w:pPr>
    </w:p>
    <w:p w:rsidR="00BF15AF" w:rsidRPr="00C14221" w:rsidRDefault="00BF15AF" w:rsidP="00BF15AF">
      <w:pPr>
        <w:autoSpaceDE w:val="0"/>
        <w:autoSpaceDN w:val="0"/>
        <w:adjustRightInd w:val="0"/>
        <w:spacing w:after="0" w:line="240" w:lineRule="auto"/>
        <w:rPr>
          <w:rFonts w:cs="FoundrySterling-Demi"/>
          <w:sz w:val="24"/>
          <w:szCs w:val="24"/>
        </w:rPr>
      </w:pPr>
    </w:p>
    <w:p w:rsidR="00361B8D" w:rsidRDefault="00361B8D" w:rsidP="00BF15AF">
      <w:pPr>
        <w:autoSpaceDE w:val="0"/>
        <w:autoSpaceDN w:val="0"/>
        <w:adjustRightInd w:val="0"/>
        <w:spacing w:after="0" w:line="240" w:lineRule="auto"/>
        <w:jc w:val="center"/>
        <w:rPr>
          <w:rFonts w:cs="FoundrySterling-Bold"/>
          <w:b/>
          <w:bCs/>
          <w:sz w:val="24"/>
          <w:szCs w:val="24"/>
        </w:rPr>
      </w:pPr>
    </w:p>
    <w:p w:rsidR="00B2557A" w:rsidRDefault="00B2557A" w:rsidP="00BF15AF">
      <w:pPr>
        <w:autoSpaceDE w:val="0"/>
        <w:autoSpaceDN w:val="0"/>
        <w:adjustRightInd w:val="0"/>
        <w:spacing w:after="0" w:line="240" w:lineRule="auto"/>
        <w:jc w:val="center"/>
        <w:rPr>
          <w:rFonts w:cs="FoundrySterling-Demi"/>
          <w:sz w:val="24"/>
          <w:szCs w:val="24"/>
        </w:rPr>
      </w:pPr>
      <w:r>
        <w:rPr>
          <w:rFonts w:cs="FoundrySterling-Demi"/>
          <w:noProof/>
          <w:sz w:val="24"/>
          <w:szCs w:val="24"/>
        </w:rPr>
        <w:drawing>
          <wp:inline distT="0" distB="0" distL="0" distR="0">
            <wp:extent cx="6121173" cy="1238250"/>
            <wp:effectExtent l="19050" t="0" r="0" b="0"/>
            <wp:docPr id="1" name="Picture 1" descr="C:\Users\cheinle\Desktop\heinle-logo-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inle\Desktop\heinle-logo-hq.jpg"/>
                    <pic:cNvPicPr>
                      <a:picLocks noChangeAspect="1" noChangeArrowheads="1"/>
                    </pic:cNvPicPr>
                  </pic:nvPicPr>
                  <pic:blipFill>
                    <a:blip r:embed="rId8" cstate="print"/>
                    <a:srcRect/>
                    <a:stretch>
                      <a:fillRect/>
                    </a:stretch>
                  </pic:blipFill>
                  <pic:spPr bwMode="auto">
                    <a:xfrm>
                      <a:off x="0" y="0"/>
                      <a:ext cx="6146884" cy="1243451"/>
                    </a:xfrm>
                    <a:prstGeom prst="rect">
                      <a:avLst/>
                    </a:prstGeom>
                    <a:noFill/>
                    <a:ln w="9525">
                      <a:noFill/>
                      <a:miter lim="800000"/>
                      <a:headEnd/>
                      <a:tailEnd/>
                    </a:ln>
                  </pic:spPr>
                </pic:pic>
              </a:graphicData>
            </a:graphic>
          </wp:inline>
        </w:drawing>
      </w:r>
    </w:p>
    <w:p w:rsidR="00B2557A" w:rsidRDefault="00B2557A" w:rsidP="00BF15AF">
      <w:pPr>
        <w:autoSpaceDE w:val="0"/>
        <w:autoSpaceDN w:val="0"/>
        <w:adjustRightInd w:val="0"/>
        <w:spacing w:after="0" w:line="240" w:lineRule="auto"/>
        <w:jc w:val="center"/>
        <w:rPr>
          <w:rFonts w:cs="FoundrySterling-Demi"/>
          <w:sz w:val="24"/>
          <w:szCs w:val="24"/>
        </w:rPr>
      </w:pPr>
    </w:p>
    <w:p w:rsidR="00B2557A" w:rsidRDefault="00B43BB7" w:rsidP="00BF15AF">
      <w:pPr>
        <w:autoSpaceDE w:val="0"/>
        <w:autoSpaceDN w:val="0"/>
        <w:adjustRightInd w:val="0"/>
        <w:spacing w:after="0" w:line="240" w:lineRule="auto"/>
        <w:jc w:val="center"/>
        <w:rPr>
          <w:rFonts w:cs="FoundrySterling-Demi"/>
          <w:sz w:val="24"/>
          <w:szCs w:val="24"/>
        </w:rPr>
      </w:pPr>
      <w:r>
        <w:rPr>
          <w:rFonts w:cs="FoundrySterling-Demi"/>
          <w:sz w:val="24"/>
          <w:szCs w:val="24"/>
        </w:rPr>
        <w:t>Ronald N. Heinle, D.D.S.</w:t>
      </w:r>
    </w:p>
    <w:p w:rsidR="00B43BB7" w:rsidRDefault="00B43BB7" w:rsidP="00BF15AF">
      <w:pPr>
        <w:autoSpaceDE w:val="0"/>
        <w:autoSpaceDN w:val="0"/>
        <w:adjustRightInd w:val="0"/>
        <w:spacing w:after="0" w:line="240" w:lineRule="auto"/>
        <w:jc w:val="center"/>
        <w:rPr>
          <w:rFonts w:cs="FoundrySterling-Demi"/>
          <w:sz w:val="24"/>
          <w:szCs w:val="24"/>
        </w:rPr>
      </w:pPr>
      <w:r>
        <w:rPr>
          <w:rFonts w:cs="FoundrySterling-Demi"/>
          <w:sz w:val="24"/>
          <w:szCs w:val="24"/>
        </w:rPr>
        <w:t>740 Pittsford-Victor Road</w:t>
      </w:r>
    </w:p>
    <w:p w:rsidR="00B43BB7" w:rsidRDefault="00B43BB7" w:rsidP="00BF15AF">
      <w:pPr>
        <w:autoSpaceDE w:val="0"/>
        <w:autoSpaceDN w:val="0"/>
        <w:adjustRightInd w:val="0"/>
        <w:spacing w:after="0" w:line="240" w:lineRule="auto"/>
        <w:jc w:val="center"/>
        <w:rPr>
          <w:rFonts w:cs="FoundrySterling-Demi"/>
          <w:sz w:val="24"/>
          <w:szCs w:val="24"/>
        </w:rPr>
      </w:pPr>
      <w:r>
        <w:rPr>
          <w:rFonts w:cs="FoundrySterling-Demi"/>
          <w:sz w:val="24"/>
          <w:szCs w:val="24"/>
        </w:rPr>
        <w:t>Pittsford, New York  14534</w:t>
      </w:r>
    </w:p>
    <w:p w:rsidR="00B43BB7" w:rsidRDefault="00B43BB7" w:rsidP="00BF15AF">
      <w:pPr>
        <w:autoSpaceDE w:val="0"/>
        <w:autoSpaceDN w:val="0"/>
        <w:adjustRightInd w:val="0"/>
        <w:spacing w:after="0" w:line="240" w:lineRule="auto"/>
        <w:jc w:val="center"/>
        <w:rPr>
          <w:rFonts w:cs="FoundrySterling-Demi"/>
          <w:sz w:val="24"/>
          <w:szCs w:val="24"/>
        </w:rPr>
      </w:pPr>
      <w:r>
        <w:rPr>
          <w:rFonts w:cs="FoundrySterling-Demi"/>
          <w:sz w:val="24"/>
          <w:szCs w:val="24"/>
        </w:rPr>
        <w:t>P:  585-248-2824</w:t>
      </w:r>
    </w:p>
    <w:p w:rsidR="00B43BB7" w:rsidRDefault="00B43BB7" w:rsidP="00BF15AF">
      <w:pPr>
        <w:autoSpaceDE w:val="0"/>
        <w:autoSpaceDN w:val="0"/>
        <w:adjustRightInd w:val="0"/>
        <w:spacing w:after="0" w:line="240" w:lineRule="auto"/>
        <w:jc w:val="center"/>
        <w:rPr>
          <w:rFonts w:cs="FoundrySterling-Demi"/>
          <w:sz w:val="24"/>
          <w:szCs w:val="24"/>
        </w:rPr>
      </w:pPr>
      <w:r>
        <w:rPr>
          <w:rFonts w:cs="FoundrySterling-Demi"/>
          <w:sz w:val="24"/>
          <w:szCs w:val="24"/>
        </w:rPr>
        <w:t>F:  585-248-2665</w:t>
      </w:r>
    </w:p>
    <w:p w:rsidR="00B43BB7" w:rsidRDefault="00946BCA" w:rsidP="00BF15AF">
      <w:pPr>
        <w:autoSpaceDE w:val="0"/>
        <w:autoSpaceDN w:val="0"/>
        <w:adjustRightInd w:val="0"/>
        <w:spacing w:after="0" w:line="240" w:lineRule="auto"/>
        <w:jc w:val="center"/>
        <w:rPr>
          <w:rFonts w:cs="FoundrySterling-Demi"/>
          <w:sz w:val="24"/>
          <w:szCs w:val="24"/>
        </w:rPr>
      </w:pPr>
      <w:hyperlink r:id="rId9" w:history="1">
        <w:r w:rsidR="00B43BB7" w:rsidRPr="006B6723">
          <w:rPr>
            <w:rStyle w:val="Hyperlink"/>
            <w:rFonts w:cs="FoundrySterling-Demi"/>
            <w:sz w:val="24"/>
            <w:szCs w:val="24"/>
          </w:rPr>
          <w:t>heinledental@gmail.com</w:t>
        </w:r>
      </w:hyperlink>
    </w:p>
    <w:p w:rsidR="00B43BB7" w:rsidRDefault="00B43BB7" w:rsidP="00BF15AF">
      <w:pPr>
        <w:autoSpaceDE w:val="0"/>
        <w:autoSpaceDN w:val="0"/>
        <w:adjustRightInd w:val="0"/>
        <w:spacing w:after="0" w:line="240" w:lineRule="auto"/>
        <w:jc w:val="center"/>
        <w:rPr>
          <w:rFonts w:cs="FoundrySterling-Demi"/>
          <w:sz w:val="24"/>
          <w:szCs w:val="24"/>
        </w:rPr>
      </w:pPr>
    </w:p>
    <w:p w:rsidR="00B43BB7" w:rsidRDefault="00B43BB7" w:rsidP="00BF15AF">
      <w:pPr>
        <w:autoSpaceDE w:val="0"/>
        <w:autoSpaceDN w:val="0"/>
        <w:adjustRightInd w:val="0"/>
        <w:spacing w:after="0" w:line="240" w:lineRule="auto"/>
        <w:jc w:val="center"/>
        <w:rPr>
          <w:rFonts w:cs="FoundrySterling-Demi"/>
          <w:sz w:val="24"/>
          <w:szCs w:val="24"/>
        </w:rPr>
      </w:pPr>
    </w:p>
    <w:p w:rsidR="00BF15AF" w:rsidRPr="00C14221" w:rsidRDefault="00BF15AF" w:rsidP="00BF15AF">
      <w:pPr>
        <w:autoSpaceDE w:val="0"/>
        <w:autoSpaceDN w:val="0"/>
        <w:adjustRightInd w:val="0"/>
        <w:spacing w:after="0" w:line="240" w:lineRule="auto"/>
        <w:jc w:val="center"/>
        <w:rPr>
          <w:rFonts w:cs="FoundrySterling-Demi"/>
          <w:sz w:val="24"/>
          <w:szCs w:val="24"/>
        </w:rPr>
      </w:pPr>
      <w:r w:rsidRPr="00C14221">
        <w:rPr>
          <w:rFonts w:cs="FoundrySterling-Demi"/>
          <w:sz w:val="24"/>
          <w:szCs w:val="24"/>
        </w:rPr>
        <w:t>THIS NOTICE DESCRIBES HOW HEALTH INFORMATION ABOUT YOU MAY BE USED AND</w:t>
      </w:r>
    </w:p>
    <w:p w:rsidR="00BF15AF" w:rsidRPr="00C14221" w:rsidRDefault="00BF15AF" w:rsidP="00BF15AF">
      <w:pPr>
        <w:autoSpaceDE w:val="0"/>
        <w:autoSpaceDN w:val="0"/>
        <w:adjustRightInd w:val="0"/>
        <w:spacing w:after="0" w:line="240" w:lineRule="auto"/>
        <w:jc w:val="center"/>
        <w:rPr>
          <w:rFonts w:cs="FoundrySterling-Demi"/>
          <w:sz w:val="24"/>
          <w:szCs w:val="24"/>
        </w:rPr>
      </w:pPr>
      <w:r w:rsidRPr="00C14221">
        <w:rPr>
          <w:rFonts w:cs="FoundrySterling-Demi"/>
          <w:sz w:val="24"/>
          <w:szCs w:val="24"/>
        </w:rPr>
        <w:t xml:space="preserve">DISCLOSED AND HOW YOU CAN GET ACCESS TO THIS INFORMATION. PLEASE REVIEW IT CAREFULLY.  </w:t>
      </w:r>
    </w:p>
    <w:p w:rsidR="00BF15AF" w:rsidRPr="00C14221" w:rsidRDefault="00BF15AF" w:rsidP="00BF15AF">
      <w:pPr>
        <w:autoSpaceDE w:val="0"/>
        <w:autoSpaceDN w:val="0"/>
        <w:adjustRightInd w:val="0"/>
        <w:spacing w:after="0" w:line="240" w:lineRule="auto"/>
        <w:rPr>
          <w:rFonts w:cs="FoundrySterling-ExtraBold"/>
          <w:b/>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____/____/____, and will remain in effect until we replace it.</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14221">
        <w:rPr>
          <w:rFonts w:cs="Tahoma"/>
          <w:color w:val="000000"/>
          <w:sz w:val="24"/>
          <w:szCs w:val="24"/>
        </w:rPr>
        <w:t xml:space="preserve">post the new Notice clearly and prominently at our practice location, and we will provide copies of the new Notice upon request. </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spacing w:line="240" w:lineRule="auto"/>
        <w:jc w:val="both"/>
        <w:rPr>
          <w:rFonts w:cs="FoundrySterling-Book"/>
          <w:sz w:val="24"/>
          <w:szCs w:val="24"/>
        </w:rPr>
      </w:pPr>
      <w:r w:rsidRPr="00C14221">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rsidR="00DC738B" w:rsidRDefault="00DC738B" w:rsidP="00BF15AF">
      <w:pPr>
        <w:autoSpaceDE w:val="0"/>
        <w:autoSpaceDN w:val="0"/>
        <w:adjustRightInd w:val="0"/>
        <w:spacing w:after="0" w:line="240" w:lineRule="auto"/>
        <w:rPr>
          <w:rFonts w:cs="FoundrySterling-Book"/>
          <w:b/>
          <w:sz w:val="24"/>
          <w:szCs w:val="24"/>
          <w:u w:val="single"/>
        </w:rPr>
      </w:pPr>
    </w:p>
    <w:p w:rsidR="00DC738B" w:rsidRDefault="00DC738B" w:rsidP="00BF15AF">
      <w:pPr>
        <w:autoSpaceDE w:val="0"/>
        <w:autoSpaceDN w:val="0"/>
        <w:adjustRightInd w:val="0"/>
        <w:spacing w:after="0" w:line="240" w:lineRule="auto"/>
        <w:rPr>
          <w:rFonts w:cs="FoundrySterling-Book"/>
          <w:b/>
          <w:sz w:val="24"/>
          <w:szCs w:val="24"/>
          <w:u w:val="single"/>
        </w:rPr>
      </w:pPr>
    </w:p>
    <w:p w:rsidR="00BF15AF" w:rsidRPr="00C14221" w:rsidRDefault="00BF15AF" w:rsidP="00BF15AF">
      <w:pPr>
        <w:autoSpaceDE w:val="0"/>
        <w:autoSpaceDN w:val="0"/>
        <w:adjustRightInd w:val="0"/>
        <w:spacing w:after="0" w:line="240" w:lineRule="auto"/>
        <w:rPr>
          <w:rFonts w:cs="FoundrySterling-Book"/>
          <w:b/>
          <w:sz w:val="24"/>
          <w:szCs w:val="24"/>
          <w:u w:val="single"/>
        </w:rPr>
      </w:pPr>
      <w:r w:rsidRPr="00C14221">
        <w:rPr>
          <w:rFonts w:cs="FoundrySterling-Book"/>
          <w:b/>
          <w:sz w:val="24"/>
          <w:szCs w:val="24"/>
          <w:u w:val="single"/>
        </w:rPr>
        <w:t>HOW WE MAY USE AND DISCLOSE HEALTH INFORMATION ABOUT YOU</w:t>
      </w:r>
    </w:p>
    <w:p w:rsidR="00BF15AF" w:rsidRPr="00C14221" w:rsidRDefault="00BF15AF" w:rsidP="00BF15AF">
      <w:pPr>
        <w:autoSpaceDE w:val="0"/>
        <w:autoSpaceDN w:val="0"/>
        <w:adjustRightInd w:val="0"/>
        <w:spacing w:after="0" w:line="240" w:lineRule="auto"/>
        <w:rPr>
          <w:rFonts w:cs="FoundrySterling-Book"/>
          <w:b/>
          <w:sz w:val="24"/>
          <w:szCs w:val="24"/>
          <w:u w:val="single"/>
        </w:rPr>
      </w:pPr>
    </w:p>
    <w:p w:rsidR="00BF15AF" w:rsidRPr="00C14221" w:rsidRDefault="00BF15AF" w:rsidP="00BF15AF">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may use and disclose your health information for different purposes, including treatment, payment, and health care operations. For each of these categories, we have provided a </w:t>
      </w:r>
      <w:r w:rsidRPr="00C14221">
        <w:rPr>
          <w:rFonts w:cs="FoundrySterling-Book"/>
          <w:sz w:val="24"/>
          <w:szCs w:val="24"/>
        </w:rPr>
        <w:lastRenderedPageBreak/>
        <w:t xml:space="preserve">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BF15AF" w:rsidRPr="00C14221" w:rsidRDefault="00BF15AF" w:rsidP="00BF15AF">
      <w:pPr>
        <w:autoSpaceDE w:val="0"/>
        <w:autoSpaceDN w:val="0"/>
        <w:adjustRightInd w:val="0"/>
        <w:spacing w:after="0" w:line="240" w:lineRule="auto"/>
        <w:jc w:val="both"/>
        <w:rPr>
          <w:rFonts w:cs="Tahoma"/>
          <w:color w:val="000000"/>
          <w:sz w:val="24"/>
          <w:szCs w:val="24"/>
        </w:rPr>
      </w:pPr>
    </w:p>
    <w:p w:rsidR="00BF15AF" w:rsidRPr="00C14221" w:rsidRDefault="00BF15AF" w:rsidP="00BF15AF">
      <w:pPr>
        <w:autoSpaceDE w:val="0"/>
        <w:autoSpaceDN w:val="0"/>
        <w:adjustRightInd w:val="0"/>
        <w:spacing w:after="0" w:line="240" w:lineRule="auto"/>
        <w:jc w:val="both"/>
        <w:rPr>
          <w:rFonts w:cs="Tahoma"/>
          <w:color w:val="000000"/>
          <w:sz w:val="24"/>
          <w:szCs w:val="24"/>
        </w:rPr>
      </w:pPr>
      <w:r w:rsidRPr="00C14221">
        <w:rPr>
          <w:rFonts w:cs="FoundrySterling-Bold"/>
          <w:b/>
          <w:bCs/>
          <w:sz w:val="24"/>
          <w:szCs w:val="24"/>
        </w:rPr>
        <w:t xml:space="preserve">Treatment. </w:t>
      </w:r>
      <w:r w:rsidRPr="00C14221">
        <w:rPr>
          <w:rFonts w:cs="FoundrySterling-Book"/>
          <w:sz w:val="24"/>
          <w:szCs w:val="24"/>
        </w:rPr>
        <w:t>We may use and disclose your health information for your treatment. For example, we may disclose your health information to a specialist providing treatment to you.</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Payment. </w:t>
      </w:r>
      <w:r w:rsidRPr="00C14221">
        <w:rPr>
          <w:rFonts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14221">
        <w:rPr>
          <w:rFonts w:cs="Tahoma"/>
          <w:color w:val="000000"/>
          <w:sz w:val="24"/>
          <w:szCs w:val="24"/>
        </w:rPr>
        <w:t>For example, we may send claims to your dental health plan containing certain health information.</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Arial"/>
          <w:b/>
          <w:sz w:val="24"/>
          <w:szCs w:val="24"/>
        </w:rPr>
      </w:pPr>
      <w:r w:rsidRPr="00C14221">
        <w:rPr>
          <w:rFonts w:cs="FoundrySterling-Bold"/>
          <w:b/>
          <w:bCs/>
          <w:sz w:val="24"/>
          <w:szCs w:val="24"/>
        </w:rPr>
        <w:t xml:space="preserve">Healthcare Operations. </w:t>
      </w:r>
      <w:r w:rsidRPr="00C14221">
        <w:rPr>
          <w:rFonts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rsidR="00BF15AF" w:rsidRPr="00C14221" w:rsidRDefault="00BF15AF" w:rsidP="00BF15AF">
      <w:pPr>
        <w:autoSpaceDE w:val="0"/>
        <w:autoSpaceDN w:val="0"/>
        <w:adjustRightInd w:val="0"/>
        <w:spacing w:after="0" w:line="240" w:lineRule="auto"/>
        <w:jc w:val="both"/>
        <w:rPr>
          <w:rFonts w:cs="FoundrySterling-Bold"/>
          <w:b/>
          <w:bCs/>
          <w:sz w:val="24"/>
          <w:szCs w:val="24"/>
          <w:u w:val="single"/>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Individuals Involved in Your Care or Payment for Your Care. </w:t>
      </w:r>
      <w:r w:rsidRPr="00C14221">
        <w:rPr>
          <w:rFonts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BF15AF" w:rsidRPr="00C14221" w:rsidRDefault="00BF15AF" w:rsidP="00BF15AF">
      <w:pPr>
        <w:autoSpaceDE w:val="0"/>
        <w:autoSpaceDN w:val="0"/>
        <w:adjustRightInd w:val="0"/>
        <w:spacing w:after="0" w:line="240" w:lineRule="auto"/>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Disaster Relief. </w:t>
      </w:r>
      <w:r w:rsidRPr="00C14221">
        <w:rPr>
          <w:rFonts w:cs="FoundrySterling-Book"/>
          <w:sz w:val="24"/>
          <w:szCs w:val="24"/>
        </w:rPr>
        <w:t>We may use or disclose your health information to assist in disaster relief efforts.</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Del="00BD1BBE"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Required by Law. </w:t>
      </w:r>
      <w:r w:rsidRPr="00C14221" w:rsidDel="00BD1BBE">
        <w:rPr>
          <w:rFonts w:cs="FoundrySterling-Book"/>
          <w:sz w:val="24"/>
          <w:szCs w:val="24"/>
        </w:rPr>
        <w:t>We may use or disclose your health information when we are required to do so by law.</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Public Health Activities. </w:t>
      </w:r>
      <w:r w:rsidRPr="00C14221">
        <w:rPr>
          <w:rFonts w:cs="FoundrySterling-Bold"/>
          <w:bCs/>
          <w:sz w:val="24"/>
          <w:szCs w:val="24"/>
        </w:rPr>
        <w:t>We may disclose your health information for public health activities, including disclosures to:</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Prevent or control disease, injury or disability;</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child abuse or neglect;</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reactions to medications or problems with products or devices;</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of a recall, repair, or replacement of products or devices;</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who may have been exposed to a disease or condition; or</w:t>
      </w:r>
    </w:p>
    <w:p w:rsidR="00BF15AF" w:rsidRPr="00C14221" w:rsidRDefault="00BF15AF" w:rsidP="00BF15A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 xml:space="preserve">Notify the appropriate government authority if we believe a patient has been </w:t>
      </w:r>
      <w:r w:rsidRPr="00C14221">
        <w:rPr>
          <w:rFonts w:cs="FoundrySterling-Bold"/>
          <w:bCs/>
          <w:sz w:val="24"/>
          <w:szCs w:val="24"/>
        </w:rPr>
        <w:tab/>
        <w:t>the victim of abuse, neglect, or domestic violence.</w:t>
      </w:r>
    </w:p>
    <w:p w:rsidR="00BF15AF" w:rsidRPr="00C14221" w:rsidRDefault="00BF15AF" w:rsidP="00BF15AF">
      <w:pPr>
        <w:autoSpaceDE w:val="0"/>
        <w:autoSpaceDN w:val="0"/>
        <w:adjustRightInd w:val="0"/>
        <w:spacing w:after="0" w:line="240" w:lineRule="auto"/>
        <w:jc w:val="both"/>
        <w:rPr>
          <w:rFonts w:cs="FoundrySterling-Bold"/>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National Security. </w:t>
      </w:r>
      <w:r w:rsidRPr="00C14221">
        <w:rPr>
          <w:rFonts w:cs="FoundrySterling-Book"/>
          <w:sz w:val="24"/>
          <w:szCs w:val="24"/>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w:t>
      </w:r>
      <w:r w:rsidRPr="00C14221">
        <w:rPr>
          <w:rFonts w:cs="FoundrySterling-Book"/>
          <w:sz w:val="24"/>
          <w:szCs w:val="24"/>
        </w:rPr>
        <w:lastRenderedPageBreak/>
        <w:t>security activities. We may disclose to correctional institution or law enforcement official having lawful custody the protected health information of an inmate or patient.</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Secretary of HHS. </w:t>
      </w:r>
      <w:r w:rsidRPr="00C14221">
        <w:rPr>
          <w:rFonts w:cs="FoundrySterling-Book"/>
          <w:sz w:val="24"/>
          <w:szCs w:val="24"/>
        </w:rPr>
        <w:t xml:space="preserve">We will disclose your health information to the Secretary of the U.S. Department of Health and Human Services when required to investigate or determine compliance with HIPAA. </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Worker’s Compensation. </w:t>
      </w:r>
      <w:r w:rsidRPr="00C14221">
        <w:rPr>
          <w:rFonts w:cs="FoundrySterling-Bold"/>
          <w:bCs/>
          <w:sz w:val="24"/>
          <w:szCs w:val="24"/>
        </w:rPr>
        <w:t>We may disclose your PHI to the extent authorized by and to the extent necessary to comply with laws relating to worker’s compensation or other similar programs established by law.</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Law Enforcement. </w:t>
      </w:r>
      <w:r w:rsidRPr="00C14221">
        <w:rPr>
          <w:rFonts w:cs="FoundrySterling-Bold"/>
          <w:bCs/>
          <w:sz w:val="24"/>
          <w:szCs w:val="24"/>
        </w:rPr>
        <w:t>We may disclose your PHI for law enforcement purposes as permitted by HIPAA, as required by law, or in response to a subpoena or court order.</w:t>
      </w:r>
      <w:r w:rsidRPr="00C14221">
        <w:rPr>
          <w:rFonts w:cs="FoundrySterling-Bold"/>
          <w:b/>
          <w:bCs/>
          <w:sz w:val="24"/>
          <w:szCs w:val="24"/>
        </w:rPr>
        <w:t xml:space="preserve"> </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Health Oversight Activities. </w:t>
      </w:r>
      <w:r w:rsidRPr="00C1422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Judicial and Administrative Proceedings. </w:t>
      </w:r>
      <w:r w:rsidRPr="00C1422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Research. </w:t>
      </w:r>
      <w:r w:rsidRPr="00C14221">
        <w:rPr>
          <w:rFonts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Coroners, Medical Examiners, and Funeral Directors. </w:t>
      </w:r>
      <w:r w:rsidRPr="00C14221">
        <w:rPr>
          <w:rFonts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14221">
        <w:rPr>
          <w:rFonts w:cs="FoundrySterling-Bold"/>
          <w:b/>
          <w:bCs/>
          <w:sz w:val="24"/>
          <w:szCs w:val="24"/>
        </w:rPr>
        <w:t xml:space="preserve"> </w:t>
      </w:r>
    </w:p>
    <w:p w:rsidR="00BF15AF" w:rsidRPr="00C14221" w:rsidRDefault="00BF15AF" w:rsidP="00BF15AF">
      <w:pPr>
        <w:autoSpaceDE w:val="0"/>
        <w:autoSpaceDN w:val="0"/>
        <w:adjustRightInd w:val="0"/>
        <w:spacing w:after="0" w:line="240" w:lineRule="auto"/>
        <w:contextualSpacing/>
        <w:rPr>
          <w:rFonts w:cs="FoundrySterling-Book"/>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ok"/>
          <w:b/>
          <w:sz w:val="24"/>
          <w:szCs w:val="24"/>
        </w:rPr>
        <w:t>Fundraising.</w:t>
      </w:r>
      <w:r w:rsidRPr="00C1422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BF15AF" w:rsidRPr="00C14221" w:rsidRDefault="00BF15AF" w:rsidP="00BF15AF">
      <w:pPr>
        <w:autoSpaceDE w:val="0"/>
        <w:autoSpaceDN w:val="0"/>
        <w:adjustRightInd w:val="0"/>
        <w:spacing w:after="0" w:line="240" w:lineRule="auto"/>
        <w:contextualSpacing/>
        <w:jc w:val="both"/>
        <w:rPr>
          <w:rFonts w:cs="FoundrySterling-Book"/>
          <w:sz w:val="24"/>
          <w:szCs w:val="24"/>
          <w:u w:val="single"/>
        </w:rPr>
      </w:pPr>
    </w:p>
    <w:p w:rsidR="00BF15AF" w:rsidRPr="00C14221" w:rsidRDefault="00BF15AF" w:rsidP="00BF15AF">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Other Uses and Disclosures of PHI</w:t>
      </w:r>
    </w:p>
    <w:p w:rsidR="00BF15AF" w:rsidRPr="00C14221" w:rsidRDefault="00BF15AF" w:rsidP="00BF15AF">
      <w:pPr>
        <w:autoSpaceDE w:val="0"/>
        <w:autoSpaceDN w:val="0"/>
        <w:adjustRightInd w:val="0"/>
        <w:spacing w:after="0" w:line="240" w:lineRule="auto"/>
        <w:contextualSpacing/>
        <w:jc w:val="both"/>
        <w:rPr>
          <w:rFonts w:cs="FoundrySterling-Book"/>
          <w:b/>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 xml:space="preserve">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t>
      </w:r>
      <w:r w:rsidRPr="00C14221">
        <w:rPr>
          <w:rFonts w:cs="FoundrySterling-Book"/>
          <w:sz w:val="24"/>
          <w:szCs w:val="24"/>
        </w:rPr>
        <w:lastRenderedPageBreak/>
        <w:t>writing at any time. Upon receipt of the written revocation, we will stop using or disclosing your PHI, except to the extent that we have already taken action in reliance on the authorization.</w:t>
      </w: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Your Health Information Rights</w:t>
      </w:r>
    </w:p>
    <w:p w:rsidR="00BF15AF" w:rsidRPr="00C14221" w:rsidRDefault="00BF15AF" w:rsidP="00BF15AF">
      <w:pPr>
        <w:autoSpaceDE w:val="0"/>
        <w:autoSpaceDN w:val="0"/>
        <w:adjustRightInd w:val="0"/>
        <w:spacing w:after="0" w:line="240" w:lineRule="auto"/>
        <w:contextualSpacing/>
        <w:jc w:val="both"/>
        <w:rPr>
          <w:rFonts w:cs="FoundrySterling-Book"/>
          <w:b/>
          <w:sz w:val="24"/>
          <w:szCs w:val="24"/>
          <w:u w:val="single"/>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ld"/>
          <w:b/>
          <w:bCs/>
          <w:sz w:val="24"/>
          <w:szCs w:val="24"/>
        </w:rPr>
        <w:t xml:space="preserve">Access. </w:t>
      </w:r>
      <w:r w:rsidRPr="00C1422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14221">
        <w:rPr>
          <w:rFonts w:cs="Tahoma"/>
          <w:sz w:val="24"/>
          <w:szCs w:val="24"/>
        </w:rPr>
        <w:t>the cost of supplies and labor of copying, and for postage if you want copies mailed to you</w:t>
      </w:r>
      <w:r w:rsidRPr="00C14221">
        <w:rPr>
          <w:rFonts w:cs="FoundrySterling-Book"/>
          <w:sz w:val="24"/>
          <w:szCs w:val="24"/>
        </w:rPr>
        <w:t>. Contact us using the information listed at the end of this Notice for an explanation of our fee structure.</w:t>
      </w: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p>
    <w:p w:rsidR="00BF15AF" w:rsidRPr="00C14221" w:rsidRDefault="00BF15AF" w:rsidP="00BF15AF">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If you are denied a request for access, you have the right to have the denial reviewed in accordance with the requirements of applicable law.</w:t>
      </w:r>
    </w:p>
    <w:p w:rsidR="00BF15AF" w:rsidRPr="00C14221" w:rsidRDefault="00BF15AF" w:rsidP="00BF15AF">
      <w:pPr>
        <w:autoSpaceDE w:val="0"/>
        <w:autoSpaceDN w:val="0"/>
        <w:adjustRightInd w:val="0"/>
        <w:spacing w:after="0" w:line="240" w:lineRule="auto"/>
        <w:jc w:val="both"/>
        <w:rPr>
          <w:rFonts w:cs="FoundrySterling-Bold"/>
          <w:b/>
          <w:bCs/>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Disclosure Accounting. </w:t>
      </w:r>
      <w:r w:rsidRPr="00C14221">
        <w:rPr>
          <w:rFonts w:cs="FoundrySterling-Bold"/>
          <w:bCs/>
          <w:sz w:val="24"/>
          <w:szCs w:val="24"/>
        </w:rPr>
        <w:t>With the exception of certain disclosures, y</w:t>
      </w:r>
      <w:r w:rsidRPr="00C14221">
        <w:rPr>
          <w:rFonts w:cs="FoundrySterling-Book"/>
          <w:sz w:val="24"/>
          <w:szCs w:val="24"/>
        </w:rPr>
        <w:t xml:space="preserve">ou have the right to receive an accounting of disclosures of your health information in accordance with applicable laws and regulations. </w:t>
      </w:r>
      <w:r w:rsidRPr="00C14221">
        <w:rPr>
          <w:sz w:val="24"/>
          <w:szCs w:val="24"/>
        </w:rPr>
        <w:t>To request an accounting of disclosures of your health information, you must submit your request in writing to the Privacy Official.</w:t>
      </w:r>
      <w:r w:rsidRPr="00C14221">
        <w:t xml:space="preserve"> </w:t>
      </w:r>
      <w:r w:rsidRPr="00C14221">
        <w:rPr>
          <w:rFonts w:cs="FoundrySterling-Book"/>
          <w:sz w:val="24"/>
          <w:szCs w:val="24"/>
        </w:rPr>
        <w:t>If you request this accounting more than once in a 12-month period, we may charge you a reasonable, cost-based fee for responding to the additional requests.</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Tahoma"/>
          <w:sz w:val="24"/>
          <w:szCs w:val="24"/>
        </w:rPr>
      </w:pPr>
      <w:r w:rsidRPr="00C14221">
        <w:rPr>
          <w:rFonts w:cs="Tahoma"/>
          <w:b/>
          <w:bCs/>
          <w:sz w:val="24"/>
          <w:szCs w:val="24"/>
        </w:rPr>
        <w:t xml:space="preserve">Right to Request a Restriction. </w:t>
      </w:r>
      <w:r w:rsidRPr="00C1422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rPr>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C14221">
        <w:t xml:space="preserve"> </w:t>
      </w:r>
    </w:p>
    <w:p w:rsidR="00BF15AF" w:rsidRPr="00C14221" w:rsidRDefault="00BF15AF" w:rsidP="00BF15AF">
      <w:pPr>
        <w:autoSpaceDE w:val="0"/>
        <w:autoSpaceDN w:val="0"/>
        <w:adjustRightInd w:val="0"/>
        <w:spacing w:after="0" w:line="240" w:lineRule="auto"/>
        <w:jc w:val="both"/>
        <w:rPr>
          <w:rFonts w:cs="Tahoma"/>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Alternative Communication. </w:t>
      </w:r>
      <w:r w:rsidRPr="00C14221">
        <w:rPr>
          <w:rFonts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Amendment. </w:t>
      </w:r>
      <w:r w:rsidRPr="00C1422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w:t>
      </w:r>
      <w:r w:rsidRPr="00C14221">
        <w:rPr>
          <w:rFonts w:cs="FoundrySterling-Book"/>
          <w:sz w:val="24"/>
          <w:szCs w:val="24"/>
        </w:rPr>
        <w:lastRenderedPageBreak/>
        <w:t xml:space="preserve">your record(s) and notify you of such. If we deny your request for an amendment, we will provide you with a written explanation of why we denied it and explain your rights. </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Right to Notification of a Breach</w:t>
      </w:r>
      <w:r w:rsidRPr="00C14221">
        <w:rPr>
          <w:rFonts w:cs="FoundrySterling-Book"/>
          <w:sz w:val="24"/>
          <w:szCs w:val="24"/>
        </w:rPr>
        <w:t xml:space="preserve">. You will receive notifications of breaches of your unsecured protected health information as required by law.   </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Electronic Notice. </w:t>
      </w:r>
      <w:r w:rsidRPr="00C14221">
        <w:rPr>
          <w:rFonts w:cs="FoundrySterling-Bold"/>
          <w:bCs/>
          <w:sz w:val="24"/>
          <w:szCs w:val="24"/>
        </w:rPr>
        <w:t>You may receive a paper copy of this Notice upon request</w:t>
      </w:r>
      <w:r w:rsidRPr="00C14221">
        <w:rPr>
          <w:rFonts w:cs="FoundrySterling-Book"/>
          <w:sz w:val="24"/>
          <w:szCs w:val="24"/>
        </w:rPr>
        <w:t>, even if you have agreed to receive this Notice electronically on our Web site or by electronic mail (e-mail).</w:t>
      </w:r>
    </w:p>
    <w:p w:rsidR="00BF15AF" w:rsidRPr="00C14221" w:rsidRDefault="00BF15AF" w:rsidP="00BF15AF">
      <w:pPr>
        <w:autoSpaceDE w:val="0"/>
        <w:autoSpaceDN w:val="0"/>
        <w:adjustRightInd w:val="0"/>
        <w:spacing w:after="0" w:line="240" w:lineRule="auto"/>
        <w:jc w:val="both"/>
        <w:rPr>
          <w:rFonts w:cs="FoundrySterling-ExtraBold"/>
          <w:b/>
          <w:bCs/>
          <w:sz w:val="28"/>
          <w:szCs w:val="28"/>
        </w:rPr>
      </w:pPr>
    </w:p>
    <w:p w:rsidR="00BF15AF" w:rsidRPr="00C14221" w:rsidRDefault="00BF15AF" w:rsidP="00BF15AF">
      <w:pPr>
        <w:autoSpaceDE w:val="0"/>
        <w:autoSpaceDN w:val="0"/>
        <w:adjustRightInd w:val="0"/>
        <w:spacing w:after="0" w:line="240" w:lineRule="auto"/>
        <w:jc w:val="both"/>
        <w:rPr>
          <w:rFonts w:cs="FoundrySterling-ExtraBold"/>
          <w:b/>
          <w:bCs/>
          <w:sz w:val="28"/>
          <w:szCs w:val="28"/>
        </w:rPr>
      </w:pPr>
      <w:r w:rsidRPr="00C14221">
        <w:rPr>
          <w:rFonts w:cs="FoundrySterling-ExtraBold"/>
          <w:b/>
          <w:bCs/>
          <w:sz w:val="28"/>
          <w:szCs w:val="28"/>
        </w:rPr>
        <w:t>Questions and Complaints</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want more information about our privacy practices or have questions or concerns, please contact us.</w:t>
      </w:r>
    </w:p>
    <w:p w:rsidR="00BF15AF" w:rsidRPr="00C14221" w:rsidRDefault="00BF15AF" w:rsidP="00BF15AF">
      <w:pPr>
        <w:autoSpaceDE w:val="0"/>
        <w:autoSpaceDN w:val="0"/>
        <w:adjustRightInd w:val="0"/>
        <w:spacing w:after="0" w:line="240" w:lineRule="auto"/>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BF15AF" w:rsidRPr="00C14221" w:rsidRDefault="00BF15AF" w:rsidP="00BF15AF">
      <w:pPr>
        <w:autoSpaceDE w:val="0"/>
        <w:autoSpaceDN w:val="0"/>
        <w:adjustRightInd w:val="0"/>
        <w:spacing w:after="0" w:line="240" w:lineRule="auto"/>
        <w:jc w:val="both"/>
        <w:rPr>
          <w:rFonts w:cs="FoundrySterling-Book"/>
          <w:sz w:val="24"/>
          <w:szCs w:val="24"/>
        </w:rPr>
      </w:pPr>
    </w:p>
    <w:p w:rsidR="00BF15AF" w:rsidRPr="00C14221" w:rsidRDefault="00BF15AF" w:rsidP="00BF15AF">
      <w:pPr>
        <w:autoSpaceDE w:val="0"/>
        <w:autoSpaceDN w:val="0"/>
        <w:adjustRightInd w:val="0"/>
        <w:spacing w:after="0" w:line="240" w:lineRule="auto"/>
        <w:jc w:val="both"/>
        <w:rPr>
          <w:rFonts w:cs="FoundrySterling-Book"/>
          <w:sz w:val="24"/>
          <w:szCs w:val="24"/>
        </w:rPr>
      </w:pPr>
      <w:r w:rsidRPr="00C14221">
        <w:rPr>
          <w:rFonts w:cs="FoundrySterling-Book"/>
          <w:sz w:val="24"/>
          <w:szCs w:val="24"/>
        </w:rPr>
        <w:t>We support your right to the privacy of your health information. We will not retaliate in any way if you choose to file a complaint with us or with the U.S. Department of Health and Human Services.</w:t>
      </w:r>
    </w:p>
    <w:p w:rsidR="00BF15AF" w:rsidRDefault="00BF15AF" w:rsidP="00BF15AF">
      <w:pPr>
        <w:autoSpaceDE w:val="0"/>
        <w:autoSpaceDN w:val="0"/>
        <w:adjustRightInd w:val="0"/>
        <w:spacing w:after="0" w:line="240" w:lineRule="auto"/>
        <w:rPr>
          <w:rFonts w:cs="FoundrySterling-Book"/>
          <w:sz w:val="24"/>
          <w:szCs w:val="24"/>
        </w:rPr>
      </w:pPr>
    </w:p>
    <w:p w:rsidR="002365CA" w:rsidRDefault="002365CA" w:rsidP="00BF15AF">
      <w:pPr>
        <w:autoSpaceDE w:val="0"/>
        <w:autoSpaceDN w:val="0"/>
        <w:adjustRightInd w:val="0"/>
        <w:spacing w:after="0" w:line="240" w:lineRule="auto"/>
        <w:rPr>
          <w:rFonts w:cs="FoundrySterling-Book"/>
          <w:sz w:val="24"/>
          <w:szCs w:val="24"/>
        </w:rPr>
      </w:pPr>
    </w:p>
    <w:p w:rsidR="002365CA" w:rsidRPr="00C14221" w:rsidRDefault="002365CA" w:rsidP="00BF15AF">
      <w:pPr>
        <w:autoSpaceDE w:val="0"/>
        <w:autoSpaceDN w:val="0"/>
        <w:adjustRightInd w:val="0"/>
        <w:spacing w:after="0" w:line="240" w:lineRule="auto"/>
        <w:rPr>
          <w:rFonts w:cs="FoundrySterling-Book"/>
          <w:sz w:val="24"/>
          <w:szCs w:val="24"/>
        </w:rPr>
      </w:pPr>
    </w:p>
    <w:p w:rsidR="00BF15AF" w:rsidRDefault="00BF15AF" w:rsidP="00BF15AF">
      <w:pPr>
        <w:autoSpaceDE w:val="0"/>
        <w:autoSpaceDN w:val="0"/>
        <w:adjustRightInd w:val="0"/>
        <w:spacing w:after="0" w:line="240" w:lineRule="auto"/>
        <w:rPr>
          <w:rFonts w:cs="FoundrySterling-Book"/>
          <w:sz w:val="24"/>
          <w:szCs w:val="24"/>
        </w:rPr>
      </w:pPr>
      <w:r w:rsidRPr="00C14221">
        <w:rPr>
          <w:rFonts w:cs="FoundrySterling-Book"/>
          <w:sz w:val="24"/>
          <w:szCs w:val="24"/>
        </w:rPr>
        <w:t xml:space="preserve">Our Privacy Official: </w:t>
      </w:r>
      <w:r w:rsidR="00B2557A">
        <w:rPr>
          <w:rFonts w:cs="FoundrySterling-Book"/>
          <w:sz w:val="24"/>
          <w:szCs w:val="24"/>
        </w:rPr>
        <w:t xml:space="preserve">   Colleen P. Heinle</w:t>
      </w:r>
      <w:r w:rsidR="002365CA">
        <w:rPr>
          <w:rFonts w:cs="FoundrySterling-Book"/>
          <w:sz w:val="24"/>
          <w:szCs w:val="24"/>
        </w:rPr>
        <w:t>, Business Manager</w:t>
      </w:r>
    </w:p>
    <w:p w:rsidR="00B2557A" w:rsidRPr="00C14221" w:rsidRDefault="00B2557A" w:rsidP="00BF15AF">
      <w:pPr>
        <w:autoSpaceDE w:val="0"/>
        <w:autoSpaceDN w:val="0"/>
        <w:adjustRightInd w:val="0"/>
        <w:spacing w:after="0" w:line="240" w:lineRule="auto"/>
        <w:rPr>
          <w:rFonts w:cs="FoundrySterling-Book"/>
          <w:sz w:val="24"/>
          <w:szCs w:val="24"/>
        </w:rPr>
      </w:pPr>
    </w:p>
    <w:p w:rsidR="00BF15AF" w:rsidRDefault="00BF15AF" w:rsidP="00BF15AF">
      <w:pPr>
        <w:tabs>
          <w:tab w:val="left" w:pos="4320"/>
        </w:tabs>
        <w:autoSpaceDE w:val="0"/>
        <w:autoSpaceDN w:val="0"/>
        <w:adjustRightInd w:val="0"/>
        <w:spacing w:after="0" w:line="240" w:lineRule="auto"/>
        <w:rPr>
          <w:rFonts w:cs="Tahoma"/>
          <w:sz w:val="16"/>
          <w:szCs w:val="16"/>
        </w:rPr>
      </w:pPr>
    </w:p>
    <w:p w:rsidR="00BF15AF" w:rsidRDefault="00BF15AF" w:rsidP="00BF15AF">
      <w:pPr>
        <w:tabs>
          <w:tab w:val="left" w:pos="4320"/>
        </w:tabs>
        <w:autoSpaceDE w:val="0"/>
        <w:autoSpaceDN w:val="0"/>
        <w:adjustRightInd w:val="0"/>
        <w:spacing w:after="0" w:line="240" w:lineRule="auto"/>
        <w:rPr>
          <w:rFonts w:cs="Tahoma"/>
          <w:sz w:val="16"/>
          <w:szCs w:val="16"/>
        </w:rPr>
      </w:pPr>
    </w:p>
    <w:p w:rsidR="00BF15AF" w:rsidRDefault="00BF15AF" w:rsidP="00BF15AF">
      <w:pPr>
        <w:tabs>
          <w:tab w:val="left" w:pos="4320"/>
        </w:tabs>
        <w:autoSpaceDE w:val="0"/>
        <w:autoSpaceDN w:val="0"/>
        <w:adjustRightInd w:val="0"/>
        <w:spacing w:after="0" w:line="240" w:lineRule="auto"/>
        <w:rPr>
          <w:rFonts w:cs="Tahoma"/>
          <w:sz w:val="16"/>
          <w:szCs w:val="16"/>
        </w:rPr>
      </w:pPr>
    </w:p>
    <w:p w:rsidR="00BF15AF" w:rsidRDefault="00BF15AF" w:rsidP="00BF15AF">
      <w:pPr>
        <w:tabs>
          <w:tab w:val="left" w:pos="4320"/>
        </w:tabs>
        <w:autoSpaceDE w:val="0"/>
        <w:autoSpaceDN w:val="0"/>
        <w:adjustRightInd w:val="0"/>
        <w:spacing w:after="0" w:line="240" w:lineRule="auto"/>
        <w:rPr>
          <w:rFonts w:cs="Tahoma"/>
          <w:sz w:val="16"/>
          <w:szCs w:val="16"/>
        </w:rPr>
      </w:pPr>
    </w:p>
    <w:p w:rsidR="00BF15AF" w:rsidRDefault="00BF15AF" w:rsidP="00BF15AF">
      <w:pPr>
        <w:tabs>
          <w:tab w:val="left" w:pos="4320"/>
        </w:tabs>
        <w:autoSpaceDE w:val="0"/>
        <w:autoSpaceDN w:val="0"/>
        <w:adjustRightInd w:val="0"/>
        <w:spacing w:after="0" w:line="240" w:lineRule="auto"/>
        <w:rPr>
          <w:rFonts w:cs="Tahoma"/>
          <w:sz w:val="16"/>
          <w:szCs w:val="16"/>
        </w:rPr>
      </w:pPr>
    </w:p>
    <w:p w:rsidR="00BF15AF" w:rsidRPr="00C14221" w:rsidRDefault="00BF15AF" w:rsidP="00BF15AF">
      <w:pPr>
        <w:tabs>
          <w:tab w:val="left" w:pos="4320"/>
        </w:tabs>
        <w:autoSpaceDE w:val="0"/>
        <w:autoSpaceDN w:val="0"/>
        <w:adjustRightInd w:val="0"/>
        <w:spacing w:after="0" w:line="240" w:lineRule="auto"/>
        <w:rPr>
          <w:rFonts w:cs="Tahoma"/>
          <w:b/>
          <w:bCs/>
          <w:sz w:val="16"/>
          <w:szCs w:val="16"/>
        </w:rPr>
      </w:pPr>
      <w:r w:rsidRPr="00C14221">
        <w:rPr>
          <w:rFonts w:cs="Tahoma"/>
          <w:sz w:val="16"/>
          <w:szCs w:val="16"/>
        </w:rPr>
        <w:t xml:space="preserve">Reproduction of this material by dentists and their staff is permitted. Any other use, duplication or distribution by any other party requires the prior written approval of the American Dental Association. </w:t>
      </w:r>
      <w:r w:rsidRPr="00C14221">
        <w:rPr>
          <w:rFonts w:cs="Tahoma"/>
          <w:b/>
          <w:bCs/>
          <w:sz w:val="16"/>
          <w:szCs w:val="16"/>
        </w:rPr>
        <w:t>This material is educational only, does not constitute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rsidR="00BF15AF" w:rsidRPr="00C14221" w:rsidRDefault="00BF15AF" w:rsidP="00BF15AF">
      <w:pPr>
        <w:tabs>
          <w:tab w:val="left" w:pos="4320"/>
        </w:tabs>
        <w:autoSpaceDE w:val="0"/>
        <w:autoSpaceDN w:val="0"/>
        <w:adjustRightInd w:val="0"/>
        <w:spacing w:after="0" w:line="240" w:lineRule="auto"/>
        <w:rPr>
          <w:rFonts w:cs="Tahoma"/>
          <w:b/>
          <w:bCs/>
          <w:sz w:val="16"/>
          <w:szCs w:val="16"/>
        </w:rPr>
      </w:pPr>
    </w:p>
    <w:p w:rsidR="00BF15AF" w:rsidRPr="00484FC1" w:rsidRDefault="00BF15AF" w:rsidP="00BF15AF">
      <w:pPr>
        <w:autoSpaceDE w:val="0"/>
        <w:autoSpaceDN w:val="0"/>
        <w:adjustRightInd w:val="0"/>
        <w:spacing w:after="0" w:line="240" w:lineRule="auto"/>
      </w:pPr>
      <w:r w:rsidRPr="00C14221">
        <w:rPr>
          <w:rFonts w:cs="FoundrySterling-Book"/>
          <w:sz w:val="16"/>
          <w:szCs w:val="16"/>
        </w:rPr>
        <w:t>© 2010, 2013 American Dental Association.  All Rights Reserved.</w:t>
      </w:r>
    </w:p>
    <w:p w:rsidR="00361B8D" w:rsidRDefault="00361B8D"/>
    <w:p w:rsidR="00361B8D" w:rsidRDefault="00361B8D"/>
    <w:p w:rsidR="00361B8D" w:rsidRDefault="00361B8D"/>
    <w:p w:rsidR="00361B8D" w:rsidRDefault="00361B8D"/>
    <w:sectPr w:rsidR="00361B8D" w:rsidSect="00361B8D">
      <w:pgSz w:w="12240" w:h="15840"/>
      <w:pgMar w:top="117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86" w:rsidRDefault="00FB6386" w:rsidP="00E15305">
      <w:pPr>
        <w:spacing w:after="0" w:line="240" w:lineRule="auto"/>
      </w:pPr>
      <w:r>
        <w:separator/>
      </w:r>
    </w:p>
  </w:endnote>
  <w:endnote w:type="continuationSeparator" w:id="0">
    <w:p w:rsidR="00FB6386" w:rsidRDefault="00FB6386" w:rsidP="00E15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86" w:rsidRDefault="00FB6386" w:rsidP="00E15305">
      <w:pPr>
        <w:spacing w:after="0" w:line="240" w:lineRule="auto"/>
      </w:pPr>
      <w:r>
        <w:separator/>
      </w:r>
    </w:p>
  </w:footnote>
  <w:footnote w:type="continuationSeparator" w:id="0">
    <w:p w:rsidR="00FB6386" w:rsidRDefault="00FB6386" w:rsidP="00E15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99"/>
    <w:multiLevelType w:val="hybridMultilevel"/>
    <w:tmpl w:val="6DD03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74A5E"/>
    <w:multiLevelType w:val="hybridMultilevel"/>
    <w:tmpl w:val="87EC0AF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453173C"/>
    <w:multiLevelType w:val="hybridMultilevel"/>
    <w:tmpl w:val="1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B7559"/>
    <w:multiLevelType w:val="hybridMultilevel"/>
    <w:tmpl w:val="76EA4D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001EC"/>
    <w:multiLevelType w:val="hybridMultilevel"/>
    <w:tmpl w:val="D0D62CFE"/>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76D5D"/>
    <w:multiLevelType w:val="hybridMultilevel"/>
    <w:tmpl w:val="8EF0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246BBD"/>
    <w:multiLevelType w:val="hybridMultilevel"/>
    <w:tmpl w:val="D38E7CAE"/>
    <w:lvl w:ilvl="0" w:tplc="AC70C6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44374"/>
    <w:multiLevelType w:val="hybridMultilevel"/>
    <w:tmpl w:val="F5E2750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EF3FA8"/>
    <w:multiLevelType w:val="hybridMultilevel"/>
    <w:tmpl w:val="A9E07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B99286B"/>
    <w:multiLevelType w:val="hybridMultilevel"/>
    <w:tmpl w:val="96607AE4"/>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422BDC"/>
    <w:multiLevelType w:val="hybridMultilevel"/>
    <w:tmpl w:val="B6C64786"/>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BA37CE"/>
    <w:multiLevelType w:val="hybridMultilevel"/>
    <w:tmpl w:val="0B8A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F066F"/>
    <w:multiLevelType w:val="hybridMultilevel"/>
    <w:tmpl w:val="6E869C4E"/>
    <w:lvl w:ilvl="0" w:tplc="588677E0">
      <w:start w:val="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D59E9"/>
    <w:multiLevelType w:val="hybridMultilevel"/>
    <w:tmpl w:val="91F04A32"/>
    <w:lvl w:ilvl="0" w:tplc="BA1445F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DC1EE7"/>
    <w:multiLevelType w:val="hybridMultilevel"/>
    <w:tmpl w:val="8AB2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38558E"/>
    <w:multiLevelType w:val="hybridMultilevel"/>
    <w:tmpl w:val="05C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8B09DD"/>
    <w:multiLevelType w:val="hybridMultilevel"/>
    <w:tmpl w:val="0544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5542D5"/>
    <w:multiLevelType w:val="hybridMultilevel"/>
    <w:tmpl w:val="63C028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401E8"/>
    <w:multiLevelType w:val="hybridMultilevel"/>
    <w:tmpl w:val="8974AD64"/>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C3A47"/>
    <w:multiLevelType w:val="hybridMultilevel"/>
    <w:tmpl w:val="C972A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8D42EA9"/>
    <w:multiLevelType w:val="hybridMultilevel"/>
    <w:tmpl w:val="6C8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FA5489"/>
    <w:multiLevelType w:val="hybridMultilevel"/>
    <w:tmpl w:val="A09ABF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8B3DD7"/>
    <w:multiLevelType w:val="hybridMultilevel"/>
    <w:tmpl w:val="23EC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1D2A02"/>
    <w:multiLevelType w:val="hybridMultilevel"/>
    <w:tmpl w:val="807A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527A6F"/>
    <w:multiLevelType w:val="hybridMultilevel"/>
    <w:tmpl w:val="8E60A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1D5B6C61"/>
    <w:multiLevelType w:val="hybridMultilevel"/>
    <w:tmpl w:val="05F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979CC"/>
    <w:multiLevelType w:val="hybridMultilevel"/>
    <w:tmpl w:val="C4CC52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nsid w:val="1F8A3BC7"/>
    <w:multiLevelType w:val="hybridMultilevel"/>
    <w:tmpl w:val="EDE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A2067F"/>
    <w:multiLevelType w:val="hybridMultilevel"/>
    <w:tmpl w:val="CEA8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A5630B"/>
    <w:multiLevelType w:val="hybridMultilevel"/>
    <w:tmpl w:val="BB2E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E85DE8"/>
    <w:multiLevelType w:val="hybridMultilevel"/>
    <w:tmpl w:val="C366CC1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nsid w:val="2360429A"/>
    <w:multiLevelType w:val="hybridMultilevel"/>
    <w:tmpl w:val="83FE2C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2">
    <w:nsid w:val="23750779"/>
    <w:multiLevelType w:val="hybridMultilevel"/>
    <w:tmpl w:val="DF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607DC8"/>
    <w:multiLevelType w:val="hybridMultilevel"/>
    <w:tmpl w:val="8C7E217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596A69"/>
    <w:multiLevelType w:val="hybridMultilevel"/>
    <w:tmpl w:val="F9B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132BEC"/>
    <w:multiLevelType w:val="hybridMultilevel"/>
    <w:tmpl w:val="861A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B60007"/>
    <w:multiLevelType w:val="hybridMultilevel"/>
    <w:tmpl w:val="5014600A"/>
    <w:lvl w:ilvl="0" w:tplc="DD1E5A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E4E14FF"/>
    <w:multiLevelType w:val="hybridMultilevel"/>
    <w:tmpl w:val="458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530BD9"/>
    <w:multiLevelType w:val="hybridMultilevel"/>
    <w:tmpl w:val="6F3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327AEE"/>
    <w:multiLevelType w:val="hybridMultilevel"/>
    <w:tmpl w:val="B37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3004BA"/>
    <w:multiLevelType w:val="hybridMultilevel"/>
    <w:tmpl w:val="2A22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CC6764"/>
    <w:multiLevelType w:val="hybridMultilevel"/>
    <w:tmpl w:val="13A86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4D8110C"/>
    <w:multiLevelType w:val="hybridMultilevel"/>
    <w:tmpl w:val="52A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6050B3"/>
    <w:multiLevelType w:val="hybridMultilevel"/>
    <w:tmpl w:val="672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674DE5"/>
    <w:multiLevelType w:val="hybridMultilevel"/>
    <w:tmpl w:val="6CCE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734046F"/>
    <w:multiLevelType w:val="hybridMultilevel"/>
    <w:tmpl w:val="998E7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8E750F"/>
    <w:multiLevelType w:val="hybridMultilevel"/>
    <w:tmpl w:val="3E5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177807"/>
    <w:multiLevelType w:val="hybridMultilevel"/>
    <w:tmpl w:val="D1F2DB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99708C7"/>
    <w:multiLevelType w:val="hybridMultilevel"/>
    <w:tmpl w:val="BE7649C2"/>
    <w:lvl w:ilvl="0" w:tplc="E06AE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31783B"/>
    <w:multiLevelType w:val="hybridMultilevel"/>
    <w:tmpl w:val="97540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nsid w:val="3BAE4ABD"/>
    <w:multiLevelType w:val="hybridMultilevel"/>
    <w:tmpl w:val="07F6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280D53"/>
    <w:multiLevelType w:val="hybridMultilevel"/>
    <w:tmpl w:val="BA5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485435"/>
    <w:multiLevelType w:val="hybridMultilevel"/>
    <w:tmpl w:val="90FC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C892327"/>
    <w:multiLevelType w:val="hybridMultilevel"/>
    <w:tmpl w:val="4B86D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CD62DAB"/>
    <w:multiLevelType w:val="hybridMultilevel"/>
    <w:tmpl w:val="7AFCA64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5C2D6F"/>
    <w:multiLevelType w:val="hybridMultilevel"/>
    <w:tmpl w:val="898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790C7B"/>
    <w:multiLevelType w:val="hybridMultilevel"/>
    <w:tmpl w:val="DBB0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952BF8"/>
    <w:multiLevelType w:val="hybridMultilevel"/>
    <w:tmpl w:val="0BFE7A4C"/>
    <w:lvl w:ilvl="0" w:tplc="933A8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D7066A"/>
    <w:multiLevelType w:val="hybridMultilevel"/>
    <w:tmpl w:val="7892E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nsid w:val="42AC037B"/>
    <w:multiLevelType w:val="hybridMultilevel"/>
    <w:tmpl w:val="61D6B36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3653BBB"/>
    <w:multiLevelType w:val="hybridMultilevel"/>
    <w:tmpl w:val="503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257EDC"/>
    <w:multiLevelType w:val="hybridMultilevel"/>
    <w:tmpl w:val="1EB0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5730842"/>
    <w:multiLevelType w:val="hybridMultilevel"/>
    <w:tmpl w:val="ED0C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0075A8"/>
    <w:multiLevelType w:val="hybridMultilevel"/>
    <w:tmpl w:val="E21A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385881"/>
    <w:multiLevelType w:val="hybridMultilevel"/>
    <w:tmpl w:val="0D3E87B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5">
    <w:nsid w:val="4BDD1178"/>
    <w:multiLevelType w:val="hybridMultilevel"/>
    <w:tmpl w:val="C5D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C2E34EB"/>
    <w:multiLevelType w:val="hybridMultilevel"/>
    <w:tmpl w:val="A29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C994FC8"/>
    <w:multiLevelType w:val="hybridMultilevel"/>
    <w:tmpl w:val="C52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DDC3664"/>
    <w:multiLevelType w:val="hybridMultilevel"/>
    <w:tmpl w:val="1B14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FDF6D9F"/>
    <w:multiLevelType w:val="hybridMultilevel"/>
    <w:tmpl w:val="72C4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6739E4"/>
    <w:multiLevelType w:val="hybridMultilevel"/>
    <w:tmpl w:val="10DC4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76663E"/>
    <w:multiLevelType w:val="hybridMultilevel"/>
    <w:tmpl w:val="5AE6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0F57FD"/>
    <w:multiLevelType w:val="hybridMultilevel"/>
    <w:tmpl w:val="AF9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D33280"/>
    <w:multiLevelType w:val="hybridMultilevel"/>
    <w:tmpl w:val="080873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nsid w:val="533D146E"/>
    <w:multiLevelType w:val="hybridMultilevel"/>
    <w:tmpl w:val="CD88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40D3872"/>
    <w:multiLevelType w:val="hybridMultilevel"/>
    <w:tmpl w:val="43C65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nsid w:val="545D2C53"/>
    <w:multiLevelType w:val="hybridMultilevel"/>
    <w:tmpl w:val="1866676E"/>
    <w:lvl w:ilvl="0" w:tplc="933A8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4A33E7B"/>
    <w:multiLevelType w:val="hybridMultilevel"/>
    <w:tmpl w:val="851C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EF02E3"/>
    <w:multiLevelType w:val="hybridMultilevel"/>
    <w:tmpl w:val="8B78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2C86F6E">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7C857B1"/>
    <w:multiLevelType w:val="hybridMultilevel"/>
    <w:tmpl w:val="17A44F2C"/>
    <w:lvl w:ilvl="0" w:tplc="02BC68DA">
      <w:start w:val="1"/>
      <w:numFmt w:val="decimal"/>
      <w:lvlText w:val="%1."/>
      <w:lvlJc w:val="left"/>
      <w:pPr>
        <w:ind w:left="720" w:hanging="360"/>
      </w:pPr>
      <w:rPr>
        <w:rFonts w:hint="default"/>
        <w:b/>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6213EC"/>
    <w:multiLevelType w:val="hybridMultilevel"/>
    <w:tmpl w:val="3D5C3CAE"/>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F62786"/>
    <w:multiLevelType w:val="hybridMultilevel"/>
    <w:tmpl w:val="2020D5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08585F"/>
    <w:multiLevelType w:val="hybridMultilevel"/>
    <w:tmpl w:val="199CD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C706E9B"/>
    <w:multiLevelType w:val="hybridMultilevel"/>
    <w:tmpl w:val="E924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1417CB"/>
    <w:multiLevelType w:val="hybridMultilevel"/>
    <w:tmpl w:val="F874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643B99"/>
    <w:multiLevelType w:val="hybridMultilevel"/>
    <w:tmpl w:val="5148CFE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6">
    <w:nsid w:val="63CD0B8A"/>
    <w:multiLevelType w:val="hybridMultilevel"/>
    <w:tmpl w:val="99C22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nsid w:val="63F61AF1"/>
    <w:multiLevelType w:val="hybridMultilevel"/>
    <w:tmpl w:val="97C6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41532D3"/>
    <w:multiLevelType w:val="hybridMultilevel"/>
    <w:tmpl w:val="F1B201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1C5F66"/>
    <w:multiLevelType w:val="hybridMultilevel"/>
    <w:tmpl w:val="4A4224BA"/>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3063A9"/>
    <w:multiLevelType w:val="hybridMultilevel"/>
    <w:tmpl w:val="1802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47C3A69"/>
    <w:multiLevelType w:val="hybridMultilevel"/>
    <w:tmpl w:val="29D2C5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nsid w:val="64F01564"/>
    <w:multiLevelType w:val="hybridMultilevel"/>
    <w:tmpl w:val="86E21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57C03B5"/>
    <w:multiLevelType w:val="hybridMultilevel"/>
    <w:tmpl w:val="A1B4E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58635A"/>
    <w:multiLevelType w:val="hybridMultilevel"/>
    <w:tmpl w:val="993C2AF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5">
    <w:nsid w:val="67905150"/>
    <w:multiLevelType w:val="hybridMultilevel"/>
    <w:tmpl w:val="9C04D50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93C6028"/>
    <w:multiLevelType w:val="hybridMultilevel"/>
    <w:tmpl w:val="2DA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99B39F0"/>
    <w:multiLevelType w:val="hybridMultilevel"/>
    <w:tmpl w:val="D982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C5D0560"/>
    <w:multiLevelType w:val="hybridMultilevel"/>
    <w:tmpl w:val="C0A2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CDE5065"/>
    <w:multiLevelType w:val="hybridMultilevel"/>
    <w:tmpl w:val="D74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D9F3398"/>
    <w:multiLevelType w:val="hybridMultilevel"/>
    <w:tmpl w:val="2B4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491493"/>
    <w:multiLevelType w:val="hybridMultilevel"/>
    <w:tmpl w:val="1AAA6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0DC790A"/>
    <w:multiLevelType w:val="hybridMultilevel"/>
    <w:tmpl w:val="09A42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1313981"/>
    <w:multiLevelType w:val="hybridMultilevel"/>
    <w:tmpl w:val="8E34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27C622F"/>
    <w:multiLevelType w:val="hybridMultilevel"/>
    <w:tmpl w:val="07523F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5">
    <w:nsid w:val="761A1524"/>
    <w:multiLevelType w:val="hybridMultilevel"/>
    <w:tmpl w:val="9400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6F154BD"/>
    <w:multiLevelType w:val="hybridMultilevel"/>
    <w:tmpl w:val="595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6FD1795"/>
    <w:multiLevelType w:val="hybridMultilevel"/>
    <w:tmpl w:val="C3A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1A3F75"/>
    <w:multiLevelType w:val="hybridMultilevel"/>
    <w:tmpl w:val="6DE4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F52FF6"/>
    <w:multiLevelType w:val="hybridMultilevel"/>
    <w:tmpl w:val="54CE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9576364"/>
    <w:multiLevelType w:val="hybridMultilevel"/>
    <w:tmpl w:val="599AC3FC"/>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A3F2401"/>
    <w:multiLevelType w:val="hybridMultilevel"/>
    <w:tmpl w:val="CC86E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665763"/>
    <w:multiLevelType w:val="hybridMultilevel"/>
    <w:tmpl w:val="80AA57E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87"/>
  </w:num>
  <w:num w:numId="3">
    <w:abstractNumId w:val="13"/>
  </w:num>
  <w:num w:numId="4">
    <w:abstractNumId w:val="6"/>
  </w:num>
  <w:num w:numId="5">
    <w:abstractNumId w:val="90"/>
  </w:num>
  <w:num w:numId="6">
    <w:abstractNumId w:val="103"/>
  </w:num>
  <w:num w:numId="7">
    <w:abstractNumId w:val="77"/>
  </w:num>
  <w:num w:numId="8">
    <w:abstractNumId w:val="46"/>
  </w:num>
  <w:num w:numId="9">
    <w:abstractNumId w:val="99"/>
  </w:num>
  <w:num w:numId="10">
    <w:abstractNumId w:val="96"/>
  </w:num>
  <w:num w:numId="11">
    <w:abstractNumId w:val="29"/>
  </w:num>
  <w:num w:numId="12">
    <w:abstractNumId w:val="91"/>
  </w:num>
  <w:num w:numId="13">
    <w:abstractNumId w:val="15"/>
  </w:num>
  <w:num w:numId="14">
    <w:abstractNumId w:val="24"/>
  </w:num>
  <w:num w:numId="15">
    <w:abstractNumId w:val="30"/>
  </w:num>
  <w:num w:numId="16">
    <w:abstractNumId w:val="26"/>
  </w:num>
  <w:num w:numId="17">
    <w:abstractNumId w:val="1"/>
  </w:num>
  <w:num w:numId="18">
    <w:abstractNumId w:val="100"/>
  </w:num>
  <w:num w:numId="19">
    <w:abstractNumId w:val="63"/>
  </w:num>
  <w:num w:numId="20">
    <w:abstractNumId w:val="64"/>
  </w:num>
  <w:num w:numId="21">
    <w:abstractNumId w:val="105"/>
  </w:num>
  <w:num w:numId="22">
    <w:abstractNumId w:val="104"/>
  </w:num>
  <w:num w:numId="23">
    <w:abstractNumId w:val="98"/>
  </w:num>
  <w:num w:numId="24">
    <w:abstractNumId w:val="11"/>
  </w:num>
  <w:num w:numId="25">
    <w:abstractNumId w:val="74"/>
  </w:num>
  <w:num w:numId="26">
    <w:abstractNumId w:val="37"/>
  </w:num>
  <w:num w:numId="27">
    <w:abstractNumId w:val="40"/>
  </w:num>
  <w:num w:numId="28">
    <w:abstractNumId w:val="92"/>
  </w:num>
  <w:num w:numId="29">
    <w:abstractNumId w:val="111"/>
  </w:num>
  <w:num w:numId="30">
    <w:abstractNumId w:val="95"/>
  </w:num>
  <w:num w:numId="31">
    <w:abstractNumId w:val="14"/>
  </w:num>
  <w:num w:numId="32">
    <w:abstractNumId w:val="97"/>
  </w:num>
  <w:num w:numId="33">
    <w:abstractNumId w:val="58"/>
  </w:num>
  <w:num w:numId="34">
    <w:abstractNumId w:val="76"/>
  </w:num>
  <w:num w:numId="35">
    <w:abstractNumId w:val="57"/>
  </w:num>
  <w:num w:numId="36">
    <w:abstractNumId w:val="65"/>
  </w:num>
  <w:num w:numId="37">
    <w:abstractNumId w:val="27"/>
  </w:num>
  <w:num w:numId="38">
    <w:abstractNumId w:val="83"/>
  </w:num>
  <w:num w:numId="39">
    <w:abstractNumId w:val="34"/>
  </w:num>
  <w:num w:numId="40">
    <w:abstractNumId w:val="106"/>
  </w:num>
  <w:num w:numId="41">
    <w:abstractNumId w:val="43"/>
  </w:num>
  <w:num w:numId="42">
    <w:abstractNumId w:val="35"/>
  </w:num>
  <w:num w:numId="43">
    <w:abstractNumId w:val="36"/>
  </w:num>
  <w:num w:numId="44">
    <w:abstractNumId w:val="16"/>
  </w:num>
  <w:num w:numId="45">
    <w:abstractNumId w:val="41"/>
  </w:num>
  <w:num w:numId="46">
    <w:abstractNumId w:val="22"/>
  </w:num>
  <w:num w:numId="47">
    <w:abstractNumId w:val="67"/>
  </w:num>
  <w:num w:numId="48">
    <w:abstractNumId w:val="20"/>
  </w:num>
  <w:num w:numId="49">
    <w:abstractNumId w:val="53"/>
  </w:num>
  <w:num w:numId="50">
    <w:abstractNumId w:val="81"/>
  </w:num>
  <w:num w:numId="51">
    <w:abstractNumId w:val="8"/>
  </w:num>
  <w:num w:numId="52">
    <w:abstractNumId w:val="69"/>
  </w:num>
  <w:num w:numId="53">
    <w:abstractNumId w:val="85"/>
  </w:num>
  <w:num w:numId="54">
    <w:abstractNumId w:val="109"/>
  </w:num>
  <w:num w:numId="55">
    <w:abstractNumId w:val="19"/>
  </w:num>
  <w:num w:numId="56">
    <w:abstractNumId w:val="68"/>
  </w:num>
  <w:num w:numId="57">
    <w:abstractNumId w:val="79"/>
  </w:num>
  <w:num w:numId="58">
    <w:abstractNumId w:val="72"/>
  </w:num>
  <w:num w:numId="59">
    <w:abstractNumId w:val="82"/>
  </w:num>
  <w:num w:numId="60">
    <w:abstractNumId w:val="102"/>
  </w:num>
  <w:num w:numId="61">
    <w:abstractNumId w:val="62"/>
  </w:num>
  <w:num w:numId="62">
    <w:abstractNumId w:val="94"/>
  </w:num>
  <w:num w:numId="63">
    <w:abstractNumId w:val="75"/>
  </w:num>
  <w:num w:numId="64">
    <w:abstractNumId w:val="55"/>
  </w:num>
  <w:num w:numId="65">
    <w:abstractNumId w:val="52"/>
  </w:num>
  <w:num w:numId="66">
    <w:abstractNumId w:val="45"/>
  </w:num>
  <w:num w:numId="67">
    <w:abstractNumId w:val="42"/>
  </w:num>
  <w:num w:numId="68">
    <w:abstractNumId w:val="50"/>
  </w:num>
  <w:num w:numId="69">
    <w:abstractNumId w:val="32"/>
  </w:num>
  <w:num w:numId="70">
    <w:abstractNumId w:val="38"/>
  </w:num>
  <w:num w:numId="71">
    <w:abstractNumId w:val="86"/>
  </w:num>
  <w:num w:numId="72">
    <w:abstractNumId w:val="107"/>
  </w:num>
  <w:num w:numId="73">
    <w:abstractNumId w:val="84"/>
  </w:num>
  <w:num w:numId="74">
    <w:abstractNumId w:val="88"/>
  </w:num>
  <w:num w:numId="75">
    <w:abstractNumId w:val="21"/>
  </w:num>
  <w:num w:numId="76">
    <w:abstractNumId w:val="49"/>
  </w:num>
  <w:num w:numId="77">
    <w:abstractNumId w:val="73"/>
  </w:num>
  <w:num w:numId="78">
    <w:abstractNumId w:val="17"/>
  </w:num>
  <w:num w:numId="79">
    <w:abstractNumId w:val="47"/>
  </w:num>
  <w:num w:numId="80">
    <w:abstractNumId w:val="3"/>
  </w:num>
  <w:num w:numId="81">
    <w:abstractNumId w:val="93"/>
  </w:num>
  <w:num w:numId="82">
    <w:abstractNumId w:val="28"/>
  </w:num>
  <w:num w:numId="83">
    <w:abstractNumId w:val="33"/>
  </w:num>
  <w:num w:numId="84">
    <w:abstractNumId w:val="0"/>
  </w:num>
  <w:num w:numId="85">
    <w:abstractNumId w:val="39"/>
  </w:num>
  <w:num w:numId="86">
    <w:abstractNumId w:val="60"/>
  </w:num>
  <w:num w:numId="87">
    <w:abstractNumId w:val="5"/>
  </w:num>
  <w:num w:numId="88">
    <w:abstractNumId w:val="54"/>
  </w:num>
  <w:num w:numId="89">
    <w:abstractNumId w:val="4"/>
  </w:num>
  <w:num w:numId="90">
    <w:abstractNumId w:val="110"/>
  </w:num>
  <w:num w:numId="91">
    <w:abstractNumId w:val="12"/>
  </w:num>
  <w:num w:numId="92">
    <w:abstractNumId w:val="70"/>
  </w:num>
  <w:num w:numId="93">
    <w:abstractNumId w:val="101"/>
  </w:num>
  <w:num w:numId="94">
    <w:abstractNumId w:val="44"/>
  </w:num>
  <w:num w:numId="95">
    <w:abstractNumId w:val="31"/>
  </w:num>
  <w:num w:numId="96">
    <w:abstractNumId w:val="56"/>
  </w:num>
  <w:num w:numId="97">
    <w:abstractNumId w:val="80"/>
  </w:num>
  <w:num w:numId="98">
    <w:abstractNumId w:val="59"/>
  </w:num>
  <w:num w:numId="99">
    <w:abstractNumId w:val="48"/>
  </w:num>
  <w:num w:numId="100">
    <w:abstractNumId w:val="18"/>
  </w:num>
  <w:num w:numId="101">
    <w:abstractNumId w:val="7"/>
  </w:num>
  <w:num w:numId="102">
    <w:abstractNumId w:val="89"/>
  </w:num>
  <w:num w:numId="103">
    <w:abstractNumId w:val="112"/>
  </w:num>
  <w:num w:numId="104">
    <w:abstractNumId w:val="10"/>
  </w:num>
  <w:num w:numId="105">
    <w:abstractNumId w:val="23"/>
  </w:num>
  <w:num w:numId="106">
    <w:abstractNumId w:val="66"/>
  </w:num>
  <w:num w:numId="107">
    <w:abstractNumId w:val="25"/>
  </w:num>
  <w:num w:numId="108">
    <w:abstractNumId w:val="108"/>
  </w:num>
  <w:num w:numId="109">
    <w:abstractNumId w:val="2"/>
  </w:num>
  <w:num w:numId="110">
    <w:abstractNumId w:val="71"/>
  </w:num>
  <w:num w:numId="111">
    <w:abstractNumId w:val="61"/>
  </w:num>
  <w:num w:numId="112">
    <w:abstractNumId w:val="9"/>
  </w:num>
  <w:num w:numId="113">
    <w:abstractNumId w:val="5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E0E62"/>
    <w:rsid w:val="0000047C"/>
    <w:rsid w:val="00000DFF"/>
    <w:rsid w:val="00002019"/>
    <w:rsid w:val="00002886"/>
    <w:rsid w:val="000073BA"/>
    <w:rsid w:val="00011F0B"/>
    <w:rsid w:val="00013DCD"/>
    <w:rsid w:val="00026057"/>
    <w:rsid w:val="00027115"/>
    <w:rsid w:val="00027D08"/>
    <w:rsid w:val="00030F28"/>
    <w:rsid w:val="00031DDD"/>
    <w:rsid w:val="00033E43"/>
    <w:rsid w:val="00045291"/>
    <w:rsid w:val="00053724"/>
    <w:rsid w:val="00053EED"/>
    <w:rsid w:val="00054329"/>
    <w:rsid w:val="00054811"/>
    <w:rsid w:val="00057045"/>
    <w:rsid w:val="0006164D"/>
    <w:rsid w:val="00062944"/>
    <w:rsid w:val="0007213A"/>
    <w:rsid w:val="00072160"/>
    <w:rsid w:val="000909B4"/>
    <w:rsid w:val="00092576"/>
    <w:rsid w:val="00092626"/>
    <w:rsid w:val="00097177"/>
    <w:rsid w:val="000A0F28"/>
    <w:rsid w:val="000A4EEA"/>
    <w:rsid w:val="000A7158"/>
    <w:rsid w:val="000B1759"/>
    <w:rsid w:val="000B432E"/>
    <w:rsid w:val="000B4DA6"/>
    <w:rsid w:val="000C1658"/>
    <w:rsid w:val="000C7BAE"/>
    <w:rsid w:val="000D2562"/>
    <w:rsid w:val="000D5E17"/>
    <w:rsid w:val="000D7042"/>
    <w:rsid w:val="000E59C1"/>
    <w:rsid w:val="000F06A8"/>
    <w:rsid w:val="000F21EE"/>
    <w:rsid w:val="000F4E5C"/>
    <w:rsid w:val="000F5DCC"/>
    <w:rsid w:val="000F67B6"/>
    <w:rsid w:val="000F6B9A"/>
    <w:rsid w:val="0010219E"/>
    <w:rsid w:val="001075AC"/>
    <w:rsid w:val="00110286"/>
    <w:rsid w:val="00115274"/>
    <w:rsid w:val="00122F56"/>
    <w:rsid w:val="0012423A"/>
    <w:rsid w:val="0013204A"/>
    <w:rsid w:val="00133561"/>
    <w:rsid w:val="00135C1E"/>
    <w:rsid w:val="00137EC0"/>
    <w:rsid w:val="00144B71"/>
    <w:rsid w:val="00146305"/>
    <w:rsid w:val="00147049"/>
    <w:rsid w:val="00147391"/>
    <w:rsid w:val="00150A2A"/>
    <w:rsid w:val="00163A01"/>
    <w:rsid w:val="00164DCF"/>
    <w:rsid w:val="0016758E"/>
    <w:rsid w:val="0017087F"/>
    <w:rsid w:val="001772D9"/>
    <w:rsid w:val="00177EDC"/>
    <w:rsid w:val="0018756D"/>
    <w:rsid w:val="00187FBC"/>
    <w:rsid w:val="0019702C"/>
    <w:rsid w:val="0019740E"/>
    <w:rsid w:val="001A2016"/>
    <w:rsid w:val="001A2DBD"/>
    <w:rsid w:val="001A52C3"/>
    <w:rsid w:val="001B13B0"/>
    <w:rsid w:val="001B1A71"/>
    <w:rsid w:val="001B1C77"/>
    <w:rsid w:val="001B1CF2"/>
    <w:rsid w:val="001B30AA"/>
    <w:rsid w:val="001D6F2B"/>
    <w:rsid w:val="001E2495"/>
    <w:rsid w:val="001F49F4"/>
    <w:rsid w:val="001F6A76"/>
    <w:rsid w:val="002049EE"/>
    <w:rsid w:val="0021200F"/>
    <w:rsid w:val="00214BBC"/>
    <w:rsid w:val="00220A47"/>
    <w:rsid w:val="00222385"/>
    <w:rsid w:val="002252AD"/>
    <w:rsid w:val="002365CA"/>
    <w:rsid w:val="00241A3D"/>
    <w:rsid w:val="0025038D"/>
    <w:rsid w:val="00256651"/>
    <w:rsid w:val="00263EE9"/>
    <w:rsid w:val="00265B69"/>
    <w:rsid w:val="00270892"/>
    <w:rsid w:val="00272A35"/>
    <w:rsid w:val="00287534"/>
    <w:rsid w:val="00291E8A"/>
    <w:rsid w:val="0029267F"/>
    <w:rsid w:val="002934F2"/>
    <w:rsid w:val="00295063"/>
    <w:rsid w:val="002A7705"/>
    <w:rsid w:val="002B27E8"/>
    <w:rsid w:val="002B2AB5"/>
    <w:rsid w:val="002B3658"/>
    <w:rsid w:val="002B5252"/>
    <w:rsid w:val="002C02AA"/>
    <w:rsid w:val="002C51CC"/>
    <w:rsid w:val="002D0829"/>
    <w:rsid w:val="002D2320"/>
    <w:rsid w:val="002E0916"/>
    <w:rsid w:val="002E2101"/>
    <w:rsid w:val="002E502F"/>
    <w:rsid w:val="002F2E9B"/>
    <w:rsid w:val="002F4375"/>
    <w:rsid w:val="002F5787"/>
    <w:rsid w:val="0030000F"/>
    <w:rsid w:val="0030026F"/>
    <w:rsid w:val="003027CC"/>
    <w:rsid w:val="003055C2"/>
    <w:rsid w:val="0031155B"/>
    <w:rsid w:val="0031402F"/>
    <w:rsid w:val="00320E5E"/>
    <w:rsid w:val="00320FC3"/>
    <w:rsid w:val="0033000D"/>
    <w:rsid w:val="00331977"/>
    <w:rsid w:val="00332878"/>
    <w:rsid w:val="0033758B"/>
    <w:rsid w:val="00340B53"/>
    <w:rsid w:val="003435EA"/>
    <w:rsid w:val="0034384F"/>
    <w:rsid w:val="003452CA"/>
    <w:rsid w:val="00346114"/>
    <w:rsid w:val="00346C45"/>
    <w:rsid w:val="00361B8D"/>
    <w:rsid w:val="00370D94"/>
    <w:rsid w:val="00370FBF"/>
    <w:rsid w:val="003746EA"/>
    <w:rsid w:val="00374BEB"/>
    <w:rsid w:val="0037598A"/>
    <w:rsid w:val="00375F05"/>
    <w:rsid w:val="00376294"/>
    <w:rsid w:val="00381919"/>
    <w:rsid w:val="003876B7"/>
    <w:rsid w:val="00387F1C"/>
    <w:rsid w:val="003903F0"/>
    <w:rsid w:val="00393BE8"/>
    <w:rsid w:val="003940C9"/>
    <w:rsid w:val="0039733F"/>
    <w:rsid w:val="003A0BE1"/>
    <w:rsid w:val="003A3327"/>
    <w:rsid w:val="003A3D4E"/>
    <w:rsid w:val="003A3D79"/>
    <w:rsid w:val="003B2FA6"/>
    <w:rsid w:val="003B48C8"/>
    <w:rsid w:val="003B725B"/>
    <w:rsid w:val="003C6489"/>
    <w:rsid w:val="003C723A"/>
    <w:rsid w:val="003E77C3"/>
    <w:rsid w:val="003F5CDC"/>
    <w:rsid w:val="00404ACD"/>
    <w:rsid w:val="00420165"/>
    <w:rsid w:val="0042273B"/>
    <w:rsid w:val="004320C2"/>
    <w:rsid w:val="00432ED7"/>
    <w:rsid w:val="00437B11"/>
    <w:rsid w:val="00443616"/>
    <w:rsid w:val="00450688"/>
    <w:rsid w:val="0045660A"/>
    <w:rsid w:val="00460198"/>
    <w:rsid w:val="004603C1"/>
    <w:rsid w:val="00470F1D"/>
    <w:rsid w:val="0047332A"/>
    <w:rsid w:val="00485395"/>
    <w:rsid w:val="004911E2"/>
    <w:rsid w:val="004A1F20"/>
    <w:rsid w:val="004A701E"/>
    <w:rsid w:val="004B2068"/>
    <w:rsid w:val="004B76A7"/>
    <w:rsid w:val="004C1C7A"/>
    <w:rsid w:val="004C6C8B"/>
    <w:rsid w:val="004D0DA6"/>
    <w:rsid w:val="004D24BD"/>
    <w:rsid w:val="004D6B96"/>
    <w:rsid w:val="004E092A"/>
    <w:rsid w:val="004E0E62"/>
    <w:rsid w:val="004E45F6"/>
    <w:rsid w:val="004E4D7E"/>
    <w:rsid w:val="004E6048"/>
    <w:rsid w:val="004E6972"/>
    <w:rsid w:val="004E7483"/>
    <w:rsid w:val="004F7670"/>
    <w:rsid w:val="004F7A7F"/>
    <w:rsid w:val="00500271"/>
    <w:rsid w:val="0050310C"/>
    <w:rsid w:val="00512581"/>
    <w:rsid w:val="00516009"/>
    <w:rsid w:val="005160A0"/>
    <w:rsid w:val="0051624D"/>
    <w:rsid w:val="00517DA3"/>
    <w:rsid w:val="00522A71"/>
    <w:rsid w:val="005243A8"/>
    <w:rsid w:val="005363B6"/>
    <w:rsid w:val="00537D89"/>
    <w:rsid w:val="00553658"/>
    <w:rsid w:val="005538C6"/>
    <w:rsid w:val="00557519"/>
    <w:rsid w:val="00557C1A"/>
    <w:rsid w:val="00563E65"/>
    <w:rsid w:val="0058160F"/>
    <w:rsid w:val="00582ACE"/>
    <w:rsid w:val="005866A0"/>
    <w:rsid w:val="00586CD6"/>
    <w:rsid w:val="00595DCB"/>
    <w:rsid w:val="005A3CA6"/>
    <w:rsid w:val="005A582D"/>
    <w:rsid w:val="005A740B"/>
    <w:rsid w:val="005B1240"/>
    <w:rsid w:val="005B1605"/>
    <w:rsid w:val="005B26B2"/>
    <w:rsid w:val="005B4A5A"/>
    <w:rsid w:val="005C17AB"/>
    <w:rsid w:val="005D40DC"/>
    <w:rsid w:val="005D75BC"/>
    <w:rsid w:val="005E326E"/>
    <w:rsid w:val="005E4070"/>
    <w:rsid w:val="005E5953"/>
    <w:rsid w:val="005F56D8"/>
    <w:rsid w:val="00603E06"/>
    <w:rsid w:val="00603FBA"/>
    <w:rsid w:val="0060484D"/>
    <w:rsid w:val="00605F60"/>
    <w:rsid w:val="00610D53"/>
    <w:rsid w:val="00610D8B"/>
    <w:rsid w:val="00614D8B"/>
    <w:rsid w:val="00614F70"/>
    <w:rsid w:val="0062453D"/>
    <w:rsid w:val="006272D6"/>
    <w:rsid w:val="00627853"/>
    <w:rsid w:val="00635D4B"/>
    <w:rsid w:val="006378FB"/>
    <w:rsid w:val="006555B1"/>
    <w:rsid w:val="0066074F"/>
    <w:rsid w:val="0066230C"/>
    <w:rsid w:val="00664C67"/>
    <w:rsid w:val="006701F3"/>
    <w:rsid w:val="00670BAD"/>
    <w:rsid w:val="00675FBC"/>
    <w:rsid w:val="006827E3"/>
    <w:rsid w:val="00687350"/>
    <w:rsid w:val="00687662"/>
    <w:rsid w:val="00687818"/>
    <w:rsid w:val="00695B88"/>
    <w:rsid w:val="00697828"/>
    <w:rsid w:val="006A108E"/>
    <w:rsid w:val="006B3E09"/>
    <w:rsid w:val="006C396F"/>
    <w:rsid w:val="006C62C9"/>
    <w:rsid w:val="006C7DD6"/>
    <w:rsid w:val="006D490B"/>
    <w:rsid w:val="006E0116"/>
    <w:rsid w:val="006E0446"/>
    <w:rsid w:val="006E1BED"/>
    <w:rsid w:val="006E535C"/>
    <w:rsid w:val="006E769B"/>
    <w:rsid w:val="007102A1"/>
    <w:rsid w:val="007210B6"/>
    <w:rsid w:val="00722128"/>
    <w:rsid w:val="007225CD"/>
    <w:rsid w:val="00730ED0"/>
    <w:rsid w:val="00733070"/>
    <w:rsid w:val="00734A4A"/>
    <w:rsid w:val="00736921"/>
    <w:rsid w:val="00742543"/>
    <w:rsid w:val="00742C41"/>
    <w:rsid w:val="00744684"/>
    <w:rsid w:val="00750B6C"/>
    <w:rsid w:val="007525B2"/>
    <w:rsid w:val="0075336C"/>
    <w:rsid w:val="00757187"/>
    <w:rsid w:val="0076760E"/>
    <w:rsid w:val="007765B3"/>
    <w:rsid w:val="00787E99"/>
    <w:rsid w:val="00796D40"/>
    <w:rsid w:val="00796D46"/>
    <w:rsid w:val="007A30EA"/>
    <w:rsid w:val="007A4DEA"/>
    <w:rsid w:val="007A5C04"/>
    <w:rsid w:val="007B21A6"/>
    <w:rsid w:val="007B2486"/>
    <w:rsid w:val="007B3411"/>
    <w:rsid w:val="007B4BCE"/>
    <w:rsid w:val="007B5B52"/>
    <w:rsid w:val="007B5C07"/>
    <w:rsid w:val="007C340B"/>
    <w:rsid w:val="007C392F"/>
    <w:rsid w:val="007C607B"/>
    <w:rsid w:val="007C6A23"/>
    <w:rsid w:val="007D3103"/>
    <w:rsid w:val="007D532F"/>
    <w:rsid w:val="007F05AB"/>
    <w:rsid w:val="007F14BB"/>
    <w:rsid w:val="007F2DD4"/>
    <w:rsid w:val="007F761C"/>
    <w:rsid w:val="007F777A"/>
    <w:rsid w:val="008006B3"/>
    <w:rsid w:val="008141E2"/>
    <w:rsid w:val="008142C6"/>
    <w:rsid w:val="008222D4"/>
    <w:rsid w:val="008234D5"/>
    <w:rsid w:val="0082357B"/>
    <w:rsid w:val="00825FC9"/>
    <w:rsid w:val="00827FBF"/>
    <w:rsid w:val="008302A4"/>
    <w:rsid w:val="008303EB"/>
    <w:rsid w:val="008306C5"/>
    <w:rsid w:val="00830A69"/>
    <w:rsid w:val="00833CBD"/>
    <w:rsid w:val="00834AA5"/>
    <w:rsid w:val="008443FB"/>
    <w:rsid w:val="0084495B"/>
    <w:rsid w:val="008506EF"/>
    <w:rsid w:val="008539C5"/>
    <w:rsid w:val="00856630"/>
    <w:rsid w:val="00857540"/>
    <w:rsid w:val="0085781A"/>
    <w:rsid w:val="00861DB9"/>
    <w:rsid w:val="00871950"/>
    <w:rsid w:val="0087605E"/>
    <w:rsid w:val="00876384"/>
    <w:rsid w:val="0087780A"/>
    <w:rsid w:val="00877EBA"/>
    <w:rsid w:val="00882986"/>
    <w:rsid w:val="008838CD"/>
    <w:rsid w:val="008847A2"/>
    <w:rsid w:val="00886580"/>
    <w:rsid w:val="00890BD3"/>
    <w:rsid w:val="008927A0"/>
    <w:rsid w:val="00893BED"/>
    <w:rsid w:val="008A0D6A"/>
    <w:rsid w:val="008A383D"/>
    <w:rsid w:val="008A6DFF"/>
    <w:rsid w:val="008B0B7A"/>
    <w:rsid w:val="008B597C"/>
    <w:rsid w:val="008B6234"/>
    <w:rsid w:val="008B6F2A"/>
    <w:rsid w:val="008C3B4E"/>
    <w:rsid w:val="008D10EC"/>
    <w:rsid w:val="008D2224"/>
    <w:rsid w:val="008D5AF5"/>
    <w:rsid w:val="008D5E2E"/>
    <w:rsid w:val="008D61CE"/>
    <w:rsid w:val="008E0618"/>
    <w:rsid w:val="008E1F54"/>
    <w:rsid w:val="008E5B3D"/>
    <w:rsid w:val="008F6566"/>
    <w:rsid w:val="008F6678"/>
    <w:rsid w:val="00906551"/>
    <w:rsid w:val="00906DD6"/>
    <w:rsid w:val="00910CDB"/>
    <w:rsid w:val="00911265"/>
    <w:rsid w:val="009142A8"/>
    <w:rsid w:val="00914BF0"/>
    <w:rsid w:val="00923500"/>
    <w:rsid w:val="00925C10"/>
    <w:rsid w:val="009344FB"/>
    <w:rsid w:val="00941E84"/>
    <w:rsid w:val="00941FE8"/>
    <w:rsid w:val="00946BCA"/>
    <w:rsid w:val="00950A37"/>
    <w:rsid w:val="009514F2"/>
    <w:rsid w:val="00955035"/>
    <w:rsid w:val="00960F61"/>
    <w:rsid w:val="009677C3"/>
    <w:rsid w:val="00971133"/>
    <w:rsid w:val="00974FBE"/>
    <w:rsid w:val="00987485"/>
    <w:rsid w:val="00991995"/>
    <w:rsid w:val="00993172"/>
    <w:rsid w:val="009968A3"/>
    <w:rsid w:val="009975D7"/>
    <w:rsid w:val="00997A8D"/>
    <w:rsid w:val="00997DD4"/>
    <w:rsid w:val="009A0AE5"/>
    <w:rsid w:val="009A0B26"/>
    <w:rsid w:val="009A1DCF"/>
    <w:rsid w:val="009A7E30"/>
    <w:rsid w:val="009B5938"/>
    <w:rsid w:val="009B67B7"/>
    <w:rsid w:val="009C53E0"/>
    <w:rsid w:val="009C6255"/>
    <w:rsid w:val="009C7F3A"/>
    <w:rsid w:val="009D0C6B"/>
    <w:rsid w:val="009E3C1F"/>
    <w:rsid w:val="009E4D29"/>
    <w:rsid w:val="009E7C01"/>
    <w:rsid w:val="009F77A6"/>
    <w:rsid w:val="00A060A3"/>
    <w:rsid w:val="00A07239"/>
    <w:rsid w:val="00A16801"/>
    <w:rsid w:val="00A21761"/>
    <w:rsid w:val="00A34345"/>
    <w:rsid w:val="00A34C0D"/>
    <w:rsid w:val="00A560FC"/>
    <w:rsid w:val="00A57D50"/>
    <w:rsid w:val="00A60D8D"/>
    <w:rsid w:val="00A6554A"/>
    <w:rsid w:val="00A73445"/>
    <w:rsid w:val="00A73864"/>
    <w:rsid w:val="00A8087F"/>
    <w:rsid w:val="00A81CA1"/>
    <w:rsid w:val="00A82669"/>
    <w:rsid w:val="00A84FD7"/>
    <w:rsid w:val="00AA1DA7"/>
    <w:rsid w:val="00AA2FD1"/>
    <w:rsid w:val="00AB0FF8"/>
    <w:rsid w:val="00AC164C"/>
    <w:rsid w:val="00AC4130"/>
    <w:rsid w:val="00AD6641"/>
    <w:rsid w:val="00AE3C1A"/>
    <w:rsid w:val="00AE79A1"/>
    <w:rsid w:val="00AF3541"/>
    <w:rsid w:val="00AF3CAF"/>
    <w:rsid w:val="00B02B23"/>
    <w:rsid w:val="00B03620"/>
    <w:rsid w:val="00B062FA"/>
    <w:rsid w:val="00B066FE"/>
    <w:rsid w:val="00B06F4A"/>
    <w:rsid w:val="00B133A3"/>
    <w:rsid w:val="00B16463"/>
    <w:rsid w:val="00B228B3"/>
    <w:rsid w:val="00B2557A"/>
    <w:rsid w:val="00B348CD"/>
    <w:rsid w:val="00B37AE1"/>
    <w:rsid w:val="00B42D05"/>
    <w:rsid w:val="00B438AE"/>
    <w:rsid w:val="00B43BB7"/>
    <w:rsid w:val="00B474BC"/>
    <w:rsid w:val="00B526D1"/>
    <w:rsid w:val="00B54A13"/>
    <w:rsid w:val="00B60D7A"/>
    <w:rsid w:val="00B6292B"/>
    <w:rsid w:val="00B737F9"/>
    <w:rsid w:val="00B764EF"/>
    <w:rsid w:val="00B76D3A"/>
    <w:rsid w:val="00B80DEA"/>
    <w:rsid w:val="00B8232C"/>
    <w:rsid w:val="00B83C9A"/>
    <w:rsid w:val="00B86030"/>
    <w:rsid w:val="00B90861"/>
    <w:rsid w:val="00B97BAE"/>
    <w:rsid w:val="00BA2D81"/>
    <w:rsid w:val="00BA3297"/>
    <w:rsid w:val="00BA690B"/>
    <w:rsid w:val="00BB24D3"/>
    <w:rsid w:val="00BB35FC"/>
    <w:rsid w:val="00BC0EE0"/>
    <w:rsid w:val="00BC2531"/>
    <w:rsid w:val="00BC2674"/>
    <w:rsid w:val="00BC4B2B"/>
    <w:rsid w:val="00BC611B"/>
    <w:rsid w:val="00BC63BD"/>
    <w:rsid w:val="00BD0222"/>
    <w:rsid w:val="00BD7058"/>
    <w:rsid w:val="00BD78EF"/>
    <w:rsid w:val="00BE36D0"/>
    <w:rsid w:val="00BE3EBA"/>
    <w:rsid w:val="00BE4E70"/>
    <w:rsid w:val="00BE668D"/>
    <w:rsid w:val="00BF15AF"/>
    <w:rsid w:val="00BF1CA6"/>
    <w:rsid w:val="00C052E1"/>
    <w:rsid w:val="00C107BB"/>
    <w:rsid w:val="00C11FF5"/>
    <w:rsid w:val="00C14221"/>
    <w:rsid w:val="00C151D2"/>
    <w:rsid w:val="00C15D1B"/>
    <w:rsid w:val="00C20469"/>
    <w:rsid w:val="00C33173"/>
    <w:rsid w:val="00C33FC1"/>
    <w:rsid w:val="00C34BA0"/>
    <w:rsid w:val="00C46AB4"/>
    <w:rsid w:val="00C522BF"/>
    <w:rsid w:val="00C52A13"/>
    <w:rsid w:val="00C63FA5"/>
    <w:rsid w:val="00C64273"/>
    <w:rsid w:val="00C64CE5"/>
    <w:rsid w:val="00C70FC5"/>
    <w:rsid w:val="00C7365B"/>
    <w:rsid w:val="00C7396C"/>
    <w:rsid w:val="00C83643"/>
    <w:rsid w:val="00C96D67"/>
    <w:rsid w:val="00C97F8F"/>
    <w:rsid w:val="00CA0BE0"/>
    <w:rsid w:val="00CA18A9"/>
    <w:rsid w:val="00CA7DC0"/>
    <w:rsid w:val="00CB314D"/>
    <w:rsid w:val="00CB3388"/>
    <w:rsid w:val="00CB5486"/>
    <w:rsid w:val="00CB588C"/>
    <w:rsid w:val="00CB5C70"/>
    <w:rsid w:val="00CC1712"/>
    <w:rsid w:val="00CC2538"/>
    <w:rsid w:val="00CC2741"/>
    <w:rsid w:val="00CC5C12"/>
    <w:rsid w:val="00CC64E2"/>
    <w:rsid w:val="00CD2C42"/>
    <w:rsid w:val="00CD33E0"/>
    <w:rsid w:val="00CD44AB"/>
    <w:rsid w:val="00CE26E0"/>
    <w:rsid w:val="00CE3556"/>
    <w:rsid w:val="00CE5127"/>
    <w:rsid w:val="00CF31F5"/>
    <w:rsid w:val="00CF32EB"/>
    <w:rsid w:val="00CF719F"/>
    <w:rsid w:val="00D17475"/>
    <w:rsid w:val="00D178B6"/>
    <w:rsid w:val="00D30251"/>
    <w:rsid w:val="00D40EF9"/>
    <w:rsid w:val="00D509AD"/>
    <w:rsid w:val="00D51277"/>
    <w:rsid w:val="00D562A9"/>
    <w:rsid w:val="00D612FE"/>
    <w:rsid w:val="00D656D2"/>
    <w:rsid w:val="00D71D7B"/>
    <w:rsid w:val="00D8130B"/>
    <w:rsid w:val="00D850A9"/>
    <w:rsid w:val="00D87982"/>
    <w:rsid w:val="00D909E2"/>
    <w:rsid w:val="00D93F52"/>
    <w:rsid w:val="00D962E1"/>
    <w:rsid w:val="00D97DE5"/>
    <w:rsid w:val="00DA0797"/>
    <w:rsid w:val="00DA220E"/>
    <w:rsid w:val="00DA3A3A"/>
    <w:rsid w:val="00DA4C1A"/>
    <w:rsid w:val="00DA50FB"/>
    <w:rsid w:val="00DB3EBF"/>
    <w:rsid w:val="00DB77E1"/>
    <w:rsid w:val="00DC2BE6"/>
    <w:rsid w:val="00DC6394"/>
    <w:rsid w:val="00DC738B"/>
    <w:rsid w:val="00DC768F"/>
    <w:rsid w:val="00DD5B3C"/>
    <w:rsid w:val="00DE3379"/>
    <w:rsid w:val="00DE6871"/>
    <w:rsid w:val="00DE7047"/>
    <w:rsid w:val="00DF1426"/>
    <w:rsid w:val="00DF1DB5"/>
    <w:rsid w:val="00DF653A"/>
    <w:rsid w:val="00E076AE"/>
    <w:rsid w:val="00E10BA8"/>
    <w:rsid w:val="00E15305"/>
    <w:rsid w:val="00E22D16"/>
    <w:rsid w:val="00E25C3A"/>
    <w:rsid w:val="00E31251"/>
    <w:rsid w:val="00E40722"/>
    <w:rsid w:val="00E4183D"/>
    <w:rsid w:val="00E44056"/>
    <w:rsid w:val="00E44FFD"/>
    <w:rsid w:val="00E52237"/>
    <w:rsid w:val="00E55B88"/>
    <w:rsid w:val="00E55E7B"/>
    <w:rsid w:val="00E56DCF"/>
    <w:rsid w:val="00E62AEC"/>
    <w:rsid w:val="00E64A37"/>
    <w:rsid w:val="00E6712C"/>
    <w:rsid w:val="00E77508"/>
    <w:rsid w:val="00E8141D"/>
    <w:rsid w:val="00E81916"/>
    <w:rsid w:val="00E902EA"/>
    <w:rsid w:val="00E9084E"/>
    <w:rsid w:val="00E915B8"/>
    <w:rsid w:val="00E92A54"/>
    <w:rsid w:val="00E937FF"/>
    <w:rsid w:val="00E96276"/>
    <w:rsid w:val="00E976C9"/>
    <w:rsid w:val="00EA2727"/>
    <w:rsid w:val="00EA60A4"/>
    <w:rsid w:val="00EB4997"/>
    <w:rsid w:val="00EB4C72"/>
    <w:rsid w:val="00EB5095"/>
    <w:rsid w:val="00EB6B23"/>
    <w:rsid w:val="00EC1317"/>
    <w:rsid w:val="00EC19B8"/>
    <w:rsid w:val="00ED09DE"/>
    <w:rsid w:val="00ED0ABF"/>
    <w:rsid w:val="00ED30CD"/>
    <w:rsid w:val="00ED4E10"/>
    <w:rsid w:val="00ED7595"/>
    <w:rsid w:val="00EE633E"/>
    <w:rsid w:val="00EE66E5"/>
    <w:rsid w:val="00EE73E2"/>
    <w:rsid w:val="00EE7E43"/>
    <w:rsid w:val="00F1234B"/>
    <w:rsid w:val="00F1383E"/>
    <w:rsid w:val="00F14502"/>
    <w:rsid w:val="00F16DF5"/>
    <w:rsid w:val="00F17E31"/>
    <w:rsid w:val="00F356CA"/>
    <w:rsid w:val="00F36B64"/>
    <w:rsid w:val="00F371B9"/>
    <w:rsid w:val="00F4152E"/>
    <w:rsid w:val="00F4338E"/>
    <w:rsid w:val="00F43A69"/>
    <w:rsid w:val="00F4418B"/>
    <w:rsid w:val="00F455E0"/>
    <w:rsid w:val="00F61BA3"/>
    <w:rsid w:val="00F6556B"/>
    <w:rsid w:val="00F71B77"/>
    <w:rsid w:val="00F72A38"/>
    <w:rsid w:val="00F75585"/>
    <w:rsid w:val="00F75DF9"/>
    <w:rsid w:val="00F770F5"/>
    <w:rsid w:val="00F8311F"/>
    <w:rsid w:val="00F91DD2"/>
    <w:rsid w:val="00F94CD5"/>
    <w:rsid w:val="00F953E7"/>
    <w:rsid w:val="00FA1257"/>
    <w:rsid w:val="00FA2D6F"/>
    <w:rsid w:val="00FA568B"/>
    <w:rsid w:val="00FB2942"/>
    <w:rsid w:val="00FB3939"/>
    <w:rsid w:val="00FB6386"/>
    <w:rsid w:val="00FC2C65"/>
    <w:rsid w:val="00FC2E99"/>
    <w:rsid w:val="00FC30AD"/>
    <w:rsid w:val="00FC318B"/>
    <w:rsid w:val="00FC6C96"/>
    <w:rsid w:val="00FC7C2E"/>
    <w:rsid w:val="00FE000B"/>
    <w:rsid w:val="00FE18CE"/>
    <w:rsid w:val="00FE48C3"/>
    <w:rsid w:val="00FE49A6"/>
    <w:rsid w:val="00FE4B06"/>
    <w:rsid w:val="00FE4D8D"/>
    <w:rsid w:val="00FF2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3A"/>
  </w:style>
  <w:style w:type="paragraph" w:styleId="Heading1">
    <w:name w:val="heading 1"/>
    <w:basedOn w:val="Normal"/>
    <w:next w:val="Normal"/>
    <w:link w:val="Heading1Char"/>
    <w:uiPriority w:val="9"/>
    <w:qFormat/>
    <w:rsid w:val="00331977"/>
    <w:pPr>
      <w:keepNext/>
      <w:keepLines/>
      <w:spacing w:after="0" w:line="240" w:lineRule="auto"/>
      <w:outlineLvl w:val="0"/>
    </w:pPr>
    <w:rPr>
      <w:rFonts w:ascii="Calibri" w:eastAsia="Times New Roman" w:hAnsi="Calibri"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62"/>
    <w:pPr>
      <w:tabs>
        <w:tab w:val="center" w:pos="4680"/>
        <w:tab w:val="right" w:pos="9360"/>
      </w:tabs>
      <w:spacing w:after="0" w:line="240" w:lineRule="auto"/>
    </w:pPr>
    <w:rPr>
      <w:rFonts w:ascii="Times" w:eastAsia="Cambria" w:hAnsi="Times" w:cs="Times New Roman"/>
      <w:sz w:val="24"/>
      <w:szCs w:val="24"/>
    </w:rPr>
  </w:style>
  <w:style w:type="character" w:customStyle="1" w:styleId="HeaderChar">
    <w:name w:val="Header Char"/>
    <w:basedOn w:val="DefaultParagraphFont"/>
    <w:link w:val="Header"/>
    <w:uiPriority w:val="99"/>
    <w:rsid w:val="004E0E62"/>
    <w:rPr>
      <w:rFonts w:ascii="Times" w:eastAsia="Cambria" w:hAnsi="Times" w:cs="Times New Roman"/>
      <w:sz w:val="24"/>
      <w:szCs w:val="24"/>
    </w:rPr>
  </w:style>
  <w:style w:type="paragraph" w:styleId="Footer">
    <w:name w:val="footer"/>
    <w:basedOn w:val="Normal"/>
    <w:link w:val="FooterChar"/>
    <w:uiPriority w:val="99"/>
    <w:unhideWhenUsed/>
    <w:rsid w:val="004E0E62"/>
    <w:pPr>
      <w:tabs>
        <w:tab w:val="center" w:pos="4680"/>
        <w:tab w:val="right" w:pos="9360"/>
      </w:tabs>
      <w:spacing w:after="0" w:line="240" w:lineRule="auto"/>
    </w:pPr>
    <w:rPr>
      <w:rFonts w:ascii="Times" w:eastAsia="Cambria" w:hAnsi="Times" w:cs="Times New Roman"/>
      <w:sz w:val="24"/>
      <w:szCs w:val="24"/>
    </w:rPr>
  </w:style>
  <w:style w:type="character" w:customStyle="1" w:styleId="FooterChar">
    <w:name w:val="Footer Char"/>
    <w:basedOn w:val="DefaultParagraphFont"/>
    <w:link w:val="Footer"/>
    <w:uiPriority w:val="99"/>
    <w:rsid w:val="004E0E62"/>
    <w:rPr>
      <w:rFonts w:ascii="Times" w:eastAsia="Cambria" w:hAnsi="Times" w:cs="Times New Roman"/>
      <w:sz w:val="24"/>
      <w:szCs w:val="24"/>
    </w:rPr>
  </w:style>
  <w:style w:type="paragraph" w:styleId="FootnoteText">
    <w:name w:val="footnote text"/>
    <w:basedOn w:val="Normal"/>
    <w:link w:val="FootnoteTextChar"/>
    <w:uiPriority w:val="99"/>
    <w:semiHidden/>
    <w:unhideWhenUsed/>
    <w:rsid w:val="00E15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305"/>
    <w:rPr>
      <w:sz w:val="20"/>
      <w:szCs w:val="20"/>
    </w:rPr>
  </w:style>
  <w:style w:type="character" w:styleId="FootnoteReference">
    <w:name w:val="footnote reference"/>
    <w:uiPriority w:val="99"/>
    <w:unhideWhenUsed/>
    <w:rsid w:val="00E15305"/>
    <w:rPr>
      <w:vertAlign w:val="superscript"/>
    </w:rPr>
  </w:style>
  <w:style w:type="character" w:styleId="Hyperlink">
    <w:name w:val="Hyperlink"/>
    <w:uiPriority w:val="99"/>
    <w:rsid w:val="00E15305"/>
    <w:rPr>
      <w:color w:val="0000FF"/>
      <w:u w:val="single"/>
    </w:rPr>
  </w:style>
  <w:style w:type="paragraph" w:styleId="BalloonText">
    <w:name w:val="Balloon Text"/>
    <w:basedOn w:val="Normal"/>
    <w:link w:val="BalloonTextChar"/>
    <w:uiPriority w:val="99"/>
    <w:semiHidden/>
    <w:unhideWhenUsed/>
    <w:rsid w:val="006C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C9"/>
    <w:rPr>
      <w:rFonts w:ascii="Tahoma" w:hAnsi="Tahoma" w:cs="Tahoma"/>
      <w:sz w:val="16"/>
      <w:szCs w:val="16"/>
    </w:rPr>
  </w:style>
  <w:style w:type="character" w:styleId="CommentReference">
    <w:name w:val="annotation reference"/>
    <w:basedOn w:val="DefaultParagraphFont"/>
    <w:uiPriority w:val="99"/>
    <w:unhideWhenUsed/>
    <w:rsid w:val="006C62C9"/>
    <w:rPr>
      <w:sz w:val="16"/>
      <w:szCs w:val="16"/>
    </w:rPr>
  </w:style>
  <w:style w:type="paragraph" w:styleId="CommentText">
    <w:name w:val="annotation text"/>
    <w:basedOn w:val="Normal"/>
    <w:link w:val="CommentTextChar"/>
    <w:uiPriority w:val="99"/>
    <w:unhideWhenUsed/>
    <w:rsid w:val="006C62C9"/>
    <w:pPr>
      <w:spacing w:line="240" w:lineRule="auto"/>
    </w:pPr>
    <w:rPr>
      <w:rFonts w:ascii="Times" w:eastAsia="Cambria" w:hAnsi="Times" w:cs="Times New Roman"/>
      <w:sz w:val="20"/>
      <w:szCs w:val="20"/>
    </w:rPr>
  </w:style>
  <w:style w:type="character" w:customStyle="1" w:styleId="CommentTextChar">
    <w:name w:val="Comment Text Char"/>
    <w:basedOn w:val="DefaultParagraphFont"/>
    <w:link w:val="CommentText"/>
    <w:uiPriority w:val="99"/>
    <w:rsid w:val="006C62C9"/>
    <w:rPr>
      <w:rFonts w:ascii="Times" w:eastAsia="Cambria" w:hAnsi="Times" w:cs="Times New Roman"/>
      <w:sz w:val="20"/>
      <w:szCs w:val="20"/>
    </w:rPr>
  </w:style>
  <w:style w:type="numbering" w:customStyle="1" w:styleId="NoList1">
    <w:name w:val="No List1"/>
    <w:next w:val="NoList"/>
    <w:uiPriority w:val="99"/>
    <w:semiHidden/>
    <w:unhideWhenUsed/>
    <w:rsid w:val="00E56DCF"/>
  </w:style>
  <w:style w:type="character" w:styleId="PageNumber">
    <w:name w:val="page number"/>
    <w:basedOn w:val="DefaultParagraphFont"/>
    <w:rsid w:val="00E56DCF"/>
  </w:style>
  <w:style w:type="paragraph" w:styleId="ListParagraph">
    <w:name w:val="List Paragraph"/>
    <w:basedOn w:val="Normal"/>
    <w:uiPriority w:val="34"/>
    <w:qFormat/>
    <w:rsid w:val="00E56DCF"/>
    <w:pPr>
      <w:ind w:left="720"/>
      <w:contextualSpacing/>
    </w:pPr>
  </w:style>
  <w:style w:type="paragraph" w:styleId="CommentSubject">
    <w:name w:val="annotation subject"/>
    <w:basedOn w:val="CommentText"/>
    <w:next w:val="CommentText"/>
    <w:link w:val="CommentSubjectChar"/>
    <w:uiPriority w:val="99"/>
    <w:semiHidden/>
    <w:unhideWhenUsed/>
    <w:rsid w:val="00E56DC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6DCF"/>
    <w:rPr>
      <w:rFonts w:ascii="Times" w:eastAsia="Cambria" w:hAnsi="Times" w:cs="Times New Roman"/>
      <w:b/>
      <w:bCs/>
      <w:sz w:val="20"/>
      <w:szCs w:val="20"/>
    </w:rPr>
  </w:style>
  <w:style w:type="paragraph" w:styleId="Revision">
    <w:name w:val="Revision"/>
    <w:hidden/>
    <w:uiPriority w:val="99"/>
    <w:semiHidden/>
    <w:rsid w:val="00E56DCF"/>
    <w:pPr>
      <w:spacing w:after="0" w:line="240" w:lineRule="auto"/>
    </w:pPr>
  </w:style>
  <w:style w:type="character" w:styleId="FollowedHyperlink">
    <w:name w:val="FollowedHyperlink"/>
    <w:basedOn w:val="DefaultParagraphFont"/>
    <w:uiPriority w:val="99"/>
    <w:semiHidden/>
    <w:unhideWhenUsed/>
    <w:rsid w:val="009E7C01"/>
    <w:rPr>
      <w:color w:val="800080" w:themeColor="followedHyperlink"/>
      <w:u w:val="single"/>
    </w:rPr>
  </w:style>
  <w:style w:type="table" w:styleId="TableGrid">
    <w:name w:val="Table Grid"/>
    <w:basedOn w:val="TableNormal"/>
    <w:uiPriority w:val="59"/>
    <w:rsid w:val="0007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basedOn w:val="DefaultParagraphFont"/>
    <w:rsid w:val="005C17AB"/>
    <w:rPr>
      <w:rFonts w:ascii="Calibri" w:hAnsi="Calibri" w:cs="Calibri"/>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uiPriority w:val="9"/>
    <w:rsid w:val="00331977"/>
    <w:rPr>
      <w:rFonts w:ascii="Calibri" w:eastAsia="Times New Roman" w:hAnsi="Calibri" w:cs="Times New Roman"/>
      <w:b/>
      <w:bCs/>
      <w:sz w:val="32"/>
      <w:szCs w:val="32"/>
    </w:rPr>
  </w:style>
  <w:style w:type="character" w:customStyle="1" w:styleId="hps">
    <w:name w:val="hps"/>
    <w:basedOn w:val="DefaultParagraphFont"/>
    <w:rsid w:val="000A7158"/>
    <w:rPr>
      <w:rFonts w:cs="Times New Roman"/>
    </w:rPr>
  </w:style>
</w:styles>
</file>

<file path=word/webSettings.xml><?xml version="1.0" encoding="utf-8"?>
<w:webSettings xmlns:r="http://schemas.openxmlformats.org/officeDocument/2006/relationships" xmlns:w="http://schemas.openxmlformats.org/wordprocessingml/2006/main">
  <w:divs>
    <w:div w:id="249508719">
      <w:bodyDiv w:val="1"/>
      <w:marLeft w:val="0"/>
      <w:marRight w:val="0"/>
      <w:marTop w:val="0"/>
      <w:marBottom w:val="0"/>
      <w:divBdr>
        <w:top w:val="none" w:sz="0" w:space="0" w:color="auto"/>
        <w:left w:val="none" w:sz="0" w:space="0" w:color="auto"/>
        <w:bottom w:val="none" w:sz="0" w:space="0" w:color="auto"/>
        <w:right w:val="none" w:sz="0" w:space="0" w:color="auto"/>
      </w:divBdr>
    </w:div>
    <w:div w:id="467162374">
      <w:bodyDiv w:val="1"/>
      <w:marLeft w:val="0"/>
      <w:marRight w:val="0"/>
      <w:marTop w:val="0"/>
      <w:marBottom w:val="0"/>
      <w:divBdr>
        <w:top w:val="none" w:sz="0" w:space="0" w:color="auto"/>
        <w:left w:val="none" w:sz="0" w:space="0" w:color="auto"/>
        <w:bottom w:val="none" w:sz="0" w:space="0" w:color="auto"/>
        <w:right w:val="none" w:sz="0" w:space="0" w:color="auto"/>
      </w:divBdr>
    </w:div>
    <w:div w:id="639765772">
      <w:bodyDiv w:val="1"/>
      <w:marLeft w:val="0"/>
      <w:marRight w:val="0"/>
      <w:marTop w:val="0"/>
      <w:marBottom w:val="0"/>
      <w:divBdr>
        <w:top w:val="none" w:sz="0" w:space="0" w:color="auto"/>
        <w:left w:val="none" w:sz="0" w:space="0" w:color="auto"/>
        <w:bottom w:val="none" w:sz="0" w:space="0" w:color="auto"/>
        <w:right w:val="none" w:sz="0" w:space="0" w:color="auto"/>
      </w:divBdr>
    </w:div>
    <w:div w:id="16249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inleden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9CFA-F70B-42CE-A603-F1E9BAB6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Tironi</dc:creator>
  <cp:lastModifiedBy>Dell-USER</cp:lastModifiedBy>
  <cp:revision>10</cp:revision>
  <cp:lastPrinted>2016-05-18T18:25:00Z</cp:lastPrinted>
  <dcterms:created xsi:type="dcterms:W3CDTF">2016-05-18T18:05:00Z</dcterms:created>
  <dcterms:modified xsi:type="dcterms:W3CDTF">2016-05-25T17:51:00Z</dcterms:modified>
</cp:coreProperties>
</file>